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8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9"/>
        <w:gridCol w:w="2931"/>
        <w:gridCol w:w="2929"/>
      </w:tblGrid>
      <w:tr w:rsidR="00CB1463" w:rsidRPr="00CB1463" w:rsidTr="00CB1463">
        <w:trPr>
          <w:jc w:val="center"/>
        </w:trPr>
        <w:tc>
          <w:tcPr>
            <w:tcW w:w="295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1463" w:rsidRPr="00CB1463" w:rsidRDefault="00CB1463" w:rsidP="00CB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B1463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14 Eylül 2018 CUMA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1463" w:rsidRPr="00CB1463" w:rsidRDefault="00CB1463" w:rsidP="00CB14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B1463">
              <w:rPr>
                <w:rFonts w:ascii="Times New Roman" w:eastAsia="Times New Roman" w:hAnsi="Times New Roman" w:cs="Times New Roman"/>
                <w:b/>
                <w:bCs/>
                <w:color w:val="660066"/>
                <w:sz w:val="20"/>
                <w:szCs w:val="20"/>
                <w:lang w:eastAsia="tr-TR"/>
              </w:rPr>
              <w:t>Resmî Gazete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1463" w:rsidRPr="00CB1463" w:rsidRDefault="00CB1463" w:rsidP="00CB146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proofErr w:type="gramStart"/>
            <w:r w:rsidRPr="00CB1463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Sayı : 30535</w:t>
            </w:r>
            <w:proofErr w:type="gramEnd"/>
          </w:p>
        </w:tc>
      </w:tr>
      <w:tr w:rsidR="00CB1463" w:rsidRPr="00CB1463" w:rsidTr="00CB1463">
        <w:trPr>
          <w:trHeight w:val="480"/>
          <w:jc w:val="center"/>
        </w:trPr>
        <w:tc>
          <w:tcPr>
            <w:tcW w:w="88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1463" w:rsidRPr="00CB1463" w:rsidRDefault="00CB1463" w:rsidP="00CB14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CB1463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tr-TR"/>
              </w:rPr>
              <w:t>ÇEŞİTLİ İLÂNLAR</w:t>
            </w:r>
          </w:p>
        </w:tc>
      </w:tr>
    </w:tbl>
    <w:p w:rsidR="00CB1463" w:rsidRPr="00CB1463" w:rsidRDefault="00CB1463" w:rsidP="00CB14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B1463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26450B" w:rsidRDefault="00CB1463"/>
    <w:p w:rsidR="00CB1463" w:rsidRPr="00CB1463" w:rsidRDefault="00CB1463" w:rsidP="00CB146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B1463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Hasan Kalyoncu Üniversitesi Rektörlüğünden:</w:t>
      </w:r>
    </w:p>
    <w:p w:rsidR="00CB1463" w:rsidRPr="00CB1463" w:rsidRDefault="00CB1463" w:rsidP="00CB146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B146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Üniversitemiz akademik birimlerinin aşağıda belirtilen bölümlerine 2547 sayılı Yükseköğretim Kanun ve ilgili yönetmelik kapsamında tam zamanlı statüde öğretim üyeleri alınacaktır.</w:t>
      </w:r>
    </w:p>
    <w:p w:rsidR="00CB1463" w:rsidRPr="00CB1463" w:rsidRDefault="00CB1463" w:rsidP="00CB146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B146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0" w:type="auto"/>
        <w:tblInd w:w="5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3"/>
        <w:gridCol w:w="1741"/>
        <w:gridCol w:w="566"/>
        <w:gridCol w:w="822"/>
        <w:gridCol w:w="3652"/>
      </w:tblGrid>
      <w:tr w:rsidR="00CB1463" w:rsidRPr="00CB1463" w:rsidTr="00CB1463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1463" w:rsidRPr="00CB1463" w:rsidRDefault="00CB1463" w:rsidP="00CB14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B14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Fakülte - Yüksekokulu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1463" w:rsidRPr="00CB1463" w:rsidRDefault="00CB1463" w:rsidP="00CB14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B14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Bölüm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1463" w:rsidRPr="00CB1463" w:rsidRDefault="00CB1463" w:rsidP="00CB14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B14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Adet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1463" w:rsidRPr="00CB1463" w:rsidRDefault="00CB1463" w:rsidP="00CB14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B14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Unvanı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1463" w:rsidRPr="00CB1463" w:rsidRDefault="00CB1463" w:rsidP="00CB14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B14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Açıklama</w:t>
            </w:r>
          </w:p>
        </w:tc>
      </w:tr>
      <w:tr w:rsidR="00CB1463" w:rsidRPr="00CB1463" w:rsidTr="00CB1463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1463" w:rsidRPr="00CB1463" w:rsidRDefault="00CB1463" w:rsidP="00CB14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B14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Eğitim Fakültesi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1463" w:rsidRPr="00CB1463" w:rsidRDefault="00CB1463" w:rsidP="00CB14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B14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Eğitim Yönetimi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1463" w:rsidRPr="00CB1463" w:rsidRDefault="00CB1463" w:rsidP="00CB14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B14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1463" w:rsidRPr="00CB1463" w:rsidRDefault="00CB1463" w:rsidP="00CB14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B14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Prof. Dr.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1463" w:rsidRPr="00CB1463" w:rsidRDefault="00CB1463" w:rsidP="00CB146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B14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Eğitim Yönetimi ve Denetimi alanında doktora yapmış olmak.</w:t>
            </w:r>
          </w:p>
        </w:tc>
      </w:tr>
      <w:tr w:rsidR="00CB1463" w:rsidRPr="00CB1463" w:rsidTr="00CB1463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1463" w:rsidRPr="00CB1463" w:rsidRDefault="00CB1463" w:rsidP="00CB14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B14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Mühendislik Fakültesi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1463" w:rsidRPr="00CB1463" w:rsidRDefault="00CB1463" w:rsidP="00CB14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B14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Bilgisayar Mühendisliği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1463" w:rsidRPr="00CB1463" w:rsidRDefault="00CB1463" w:rsidP="00CB14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B14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1463" w:rsidRPr="00CB1463" w:rsidRDefault="00CB1463" w:rsidP="00CB14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B14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Prof. Dr.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1463" w:rsidRPr="00CB1463" w:rsidRDefault="00CB1463" w:rsidP="00CB146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B14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Alanında Doktora yapmış olmak.</w:t>
            </w:r>
          </w:p>
        </w:tc>
      </w:tr>
    </w:tbl>
    <w:p w:rsidR="00CB1463" w:rsidRPr="00CB1463" w:rsidRDefault="00CB1463" w:rsidP="00CB146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B146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CB1463" w:rsidRPr="00CB1463" w:rsidRDefault="00CB1463" w:rsidP="00CB146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B146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Başvuru Belgeleri:</w:t>
      </w:r>
    </w:p>
    <w:p w:rsidR="00CB1463" w:rsidRPr="00CB1463" w:rsidRDefault="00CB1463" w:rsidP="00CB146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B146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Adayların, 2547 Sayılı Kanunun 23. 24. ve 26. maddelerinde belirlenen asgari koşulları sağlamış olmaları.</w:t>
      </w:r>
    </w:p>
    <w:p w:rsidR="00CB1463" w:rsidRPr="00CB1463" w:rsidRDefault="00CB1463" w:rsidP="00CB146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B146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 Başvuracakları fakülte, bölüm ve alanı belirten dilekçe, Özgeçmiş (YÖK Ek-4 formatında), Yabancı dil belgesi, Nüfus cüzdanı fotokopisi, fotoğraf (2 adet), Diploma fotokopilerinin aslı, noter onaylı sureti veya Personel Müdürlüğümüz tarafından aslı görülerek onaylanan suretleri olması gerekmektedir.</w:t>
      </w:r>
    </w:p>
    <w:p w:rsidR="00CB1463" w:rsidRPr="00CB1463" w:rsidRDefault="00CB1463" w:rsidP="00CB146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B146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 Profesörler için doçentlik ve doktora/uzmanlık belgesi, lisans diploması, profesörlük atama yazısı ile bilimsel çalışma ve yayınlarını kapsayan 6 takım dosya,</w:t>
      </w:r>
    </w:p>
    <w:p w:rsidR="00CB1463" w:rsidRPr="00CB1463" w:rsidRDefault="00CB1463" w:rsidP="00CB146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B146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Doçentler ve Dr. </w:t>
      </w:r>
      <w:proofErr w:type="spellStart"/>
      <w:r w:rsidRPr="00CB146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Öğr</w:t>
      </w:r>
      <w:proofErr w:type="spellEnd"/>
      <w:r w:rsidRPr="00CB146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 Üyesi için doktora/uzmanlık belgesi, lisans diploması, Doçentlik atama yazısı ile bilimsel çalışma ve yayınlarını kapsayan 4 takım dosya,</w:t>
      </w:r>
    </w:p>
    <w:p w:rsidR="00CB1463" w:rsidRPr="00CB1463" w:rsidRDefault="00CB1463" w:rsidP="00CB146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B146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 Doçentliğe atamalarda en az Üniversitelerarası Kurulun doçentlik sınavı için kabul ettiği ilkeler aranır.</w:t>
      </w:r>
    </w:p>
    <w:p w:rsidR="00CB1463" w:rsidRPr="00CB1463" w:rsidRDefault="00CB1463" w:rsidP="00CB146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B146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Yabancı ülkelerden alınan diplomaların Üniversitelerarası Kurulca denkliğinin onaylanması gerekmektedir.</w:t>
      </w:r>
    </w:p>
    <w:p w:rsidR="00CB1463" w:rsidRPr="00CB1463" w:rsidRDefault="00CB1463" w:rsidP="00CB146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B146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7 - Başvuru Süresi ve Yeri: İlanın yayın tarihinden itibaren 15 gün içerisinde, aşağıdaki adrese başvurmaları gerekmektedir.</w:t>
      </w:r>
    </w:p>
    <w:p w:rsidR="00CB1463" w:rsidRPr="00CB1463" w:rsidRDefault="00CB1463" w:rsidP="00CB146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B146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Posta ile yapılacak başvurularda meydana gelecek gecikmelerden Üniversitemiz sorumlu değildir.</w:t>
      </w:r>
    </w:p>
    <w:p w:rsidR="00CB1463" w:rsidRPr="00CB1463" w:rsidRDefault="00CB1463" w:rsidP="00CB146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B146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Hasan Kalyoncu Üniversitesi Rektörlüğü</w:t>
      </w:r>
    </w:p>
    <w:p w:rsidR="00CB1463" w:rsidRPr="00CB1463" w:rsidRDefault="00CB1463" w:rsidP="00CB146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B146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Havalimanı Yolu 8. km.</w:t>
      </w:r>
    </w:p>
    <w:p w:rsidR="00CB1463" w:rsidRPr="00CB1463" w:rsidRDefault="00CB1463" w:rsidP="00CB146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B146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Şahinbey - GAZİANTEP</w:t>
      </w:r>
    </w:p>
    <w:p w:rsidR="00CB1463" w:rsidRPr="00CB1463" w:rsidRDefault="00CB1463" w:rsidP="00CB146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CB146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Tel        :  0</w:t>
      </w:r>
      <w:proofErr w:type="gramEnd"/>
      <w:r w:rsidRPr="00CB146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342 211 80 80</w:t>
      </w:r>
    </w:p>
    <w:p w:rsidR="00CB1463" w:rsidRPr="00CB1463" w:rsidRDefault="00CB1463" w:rsidP="00CB146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spellStart"/>
      <w:proofErr w:type="gramStart"/>
      <w:r w:rsidRPr="00CB146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Fax</w:t>
      </w:r>
      <w:proofErr w:type="spellEnd"/>
      <w:r w:rsidRPr="00CB146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:  0</w:t>
      </w:r>
      <w:proofErr w:type="gramEnd"/>
      <w:r w:rsidRPr="00CB146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342 211 80 81</w:t>
      </w:r>
    </w:p>
    <w:p w:rsidR="00CB1463" w:rsidRPr="00CB1463" w:rsidRDefault="00CB1463" w:rsidP="00CB146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B146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E-</w:t>
      </w:r>
      <w:proofErr w:type="gramStart"/>
      <w:r w:rsidRPr="00CB146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Mail  :  info</w:t>
      </w:r>
      <w:proofErr w:type="gramEnd"/>
      <w:r w:rsidRPr="00CB146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@hku.edu.tr</w:t>
      </w:r>
    </w:p>
    <w:p w:rsidR="00CB1463" w:rsidRDefault="00CB1463">
      <w:bookmarkStart w:id="0" w:name="_GoBack"/>
      <w:bookmarkEnd w:id="0"/>
    </w:p>
    <w:sectPr w:rsidR="00CB14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AD8"/>
    <w:rsid w:val="00706CE9"/>
    <w:rsid w:val="00CB1463"/>
    <w:rsid w:val="00D67AD8"/>
    <w:rsid w:val="00E8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6D7E6"/>
  <w15:chartTrackingRefBased/>
  <w15:docId w15:val="{A61ADC80-E481-4E48-9E1A-CE900BC0B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1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CB1463"/>
  </w:style>
  <w:style w:type="character" w:customStyle="1" w:styleId="spelle">
    <w:name w:val="spelle"/>
    <w:basedOn w:val="VarsaylanParagrafYazTipi"/>
    <w:rsid w:val="00CB1463"/>
  </w:style>
  <w:style w:type="paragraph" w:styleId="BalonMetni">
    <w:name w:val="Balloon Text"/>
    <w:basedOn w:val="Normal"/>
    <w:link w:val="BalonMetniChar"/>
    <w:uiPriority w:val="99"/>
    <w:semiHidden/>
    <w:unhideWhenUsed/>
    <w:rsid w:val="00CB14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B14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GUVELI</dc:creator>
  <cp:keywords/>
  <dc:description/>
  <cp:lastModifiedBy>Mustafa GUVELI</cp:lastModifiedBy>
  <cp:revision>2</cp:revision>
  <cp:lastPrinted>2018-09-14T06:05:00Z</cp:lastPrinted>
  <dcterms:created xsi:type="dcterms:W3CDTF">2018-09-14T06:04:00Z</dcterms:created>
  <dcterms:modified xsi:type="dcterms:W3CDTF">2018-09-14T06:08:00Z</dcterms:modified>
</cp:coreProperties>
</file>