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FF" w:rsidRPr="00346AF9" w:rsidRDefault="001C24FF" w:rsidP="005315CA">
      <w:pPr>
        <w:pStyle w:val="GvdeMetni"/>
        <w:spacing w:after="120" w:line="240" w:lineRule="auto"/>
        <w:jc w:val="center"/>
        <w:rPr>
          <w:rStyle w:val="richtext"/>
          <w:rFonts w:ascii="Times New Roman" w:hAnsi="Times New Roman" w:cs="Times New Roman"/>
          <w:color w:val="003399"/>
          <w:sz w:val="24"/>
          <w:szCs w:val="24"/>
          <w:u w:val="dotted"/>
        </w:rPr>
      </w:pPr>
      <w:bookmarkStart w:id="0" w:name="_GoBack"/>
      <w:bookmarkEnd w:id="0"/>
      <w:r w:rsidRPr="00346AF9">
        <w:rPr>
          <w:rStyle w:val="richtext"/>
          <w:rFonts w:ascii="Times New Roman" w:hAnsi="Times New Roman" w:cs="Times New Roman"/>
          <w:color w:val="003399"/>
          <w:sz w:val="24"/>
          <w:szCs w:val="24"/>
          <w:u w:val="dotted"/>
        </w:rPr>
        <w:t>ÜNİVERSİTE ÖĞRENCİ BİLGİ SİSTEMİ OTOMASYONU, PERSONEL ÖZLÜK İŞLERİ OTOMASYONU, EK DERS OTOMASYONU YAZILIMLARI</w:t>
      </w:r>
    </w:p>
    <w:p w:rsidR="005315CA" w:rsidRPr="00346AF9" w:rsidRDefault="003601A4" w:rsidP="005315CA">
      <w:pPr>
        <w:pStyle w:val="GvdeMetni"/>
        <w:spacing w:after="120" w:line="240" w:lineRule="auto"/>
        <w:jc w:val="center"/>
        <w:rPr>
          <w:rFonts w:ascii="Times New Roman" w:hAnsi="Times New Roman" w:cs="Times New Roman"/>
          <w:color w:val="auto"/>
          <w:sz w:val="24"/>
          <w:szCs w:val="24"/>
        </w:rPr>
      </w:pPr>
      <w:r w:rsidRPr="00346AF9">
        <w:rPr>
          <w:rFonts w:ascii="Times New Roman" w:hAnsi="Times New Roman" w:cs="Times New Roman"/>
          <w:color w:val="auto"/>
          <w:sz w:val="24"/>
          <w:szCs w:val="24"/>
        </w:rPr>
        <w:t xml:space="preserve">ALIMI </w:t>
      </w:r>
      <w:r w:rsidR="002270B2" w:rsidRPr="00346AF9">
        <w:rPr>
          <w:rFonts w:ascii="Times New Roman" w:hAnsi="Times New Roman" w:cs="Times New Roman"/>
          <w:color w:val="auto"/>
          <w:sz w:val="24"/>
          <w:szCs w:val="24"/>
        </w:rPr>
        <w:t xml:space="preserve">İHALESİ </w:t>
      </w:r>
      <w:r w:rsidRPr="00346AF9">
        <w:rPr>
          <w:rFonts w:ascii="Times New Roman" w:hAnsi="Times New Roman" w:cs="Times New Roman"/>
          <w:color w:val="auto"/>
          <w:sz w:val="24"/>
          <w:szCs w:val="24"/>
        </w:rPr>
        <w:t>İDARİ ŞARTNAMESİ</w:t>
      </w:r>
    </w:p>
    <w:p w:rsidR="005315CA" w:rsidRPr="00346AF9" w:rsidRDefault="005315CA" w:rsidP="005315CA">
      <w:pPr>
        <w:pStyle w:val="GvdeMetni"/>
        <w:spacing w:after="120" w:line="240" w:lineRule="auto"/>
        <w:jc w:val="center"/>
        <w:rPr>
          <w:rFonts w:ascii="Times New Roman" w:hAnsi="Times New Roman" w:cs="Times New Roman"/>
          <w:sz w:val="24"/>
          <w:szCs w:val="24"/>
        </w:rPr>
      </w:pPr>
      <w:r w:rsidRPr="00346AF9">
        <w:rPr>
          <w:rFonts w:ascii="Times New Roman" w:hAnsi="Times New Roman" w:cs="Times New Roman"/>
          <w:color w:val="auto"/>
          <w:sz w:val="24"/>
          <w:szCs w:val="24"/>
        </w:rPr>
        <w:t>I - İHALENİN KONUSU VE TEKLİF VERMEYE İLİŞKİN HUSUSLAR</w:t>
      </w:r>
    </w:p>
    <w:p w:rsidR="005315CA" w:rsidRPr="00346AF9" w:rsidRDefault="005315CA" w:rsidP="005315CA">
      <w:pPr>
        <w:spacing w:before="120"/>
        <w:jc w:val="both"/>
      </w:pPr>
      <w:r w:rsidRPr="00346AF9">
        <w:rPr>
          <w:b/>
          <w:bCs/>
          <w:color w:val="auto"/>
        </w:rPr>
        <w:t>Madde 1 - İdareye ilişkin bilgiler</w:t>
      </w:r>
    </w:p>
    <w:p w:rsidR="005315CA" w:rsidRPr="00346AF9" w:rsidRDefault="005315CA" w:rsidP="005315CA">
      <w:pPr>
        <w:jc w:val="both"/>
      </w:pPr>
      <w:r w:rsidRPr="00346AF9">
        <w:rPr>
          <w:b/>
          <w:bCs/>
        </w:rPr>
        <w:t>1.1.</w:t>
      </w:r>
      <w:r w:rsidRPr="00346AF9">
        <w:t xml:space="preserve"> İdarenin; </w:t>
      </w:r>
    </w:p>
    <w:p w:rsidR="005315CA" w:rsidRPr="00346AF9" w:rsidRDefault="005315CA" w:rsidP="005315CA">
      <w:pPr>
        <w:jc w:val="both"/>
        <w:rPr>
          <w:rFonts w:eastAsia="Times New Roman"/>
        </w:rPr>
      </w:pPr>
      <w:r w:rsidRPr="00346AF9">
        <w:rPr>
          <w:rFonts w:eastAsia="Times New Roman"/>
        </w:rPr>
        <w:t xml:space="preserve">a) Adı: </w:t>
      </w:r>
      <w:r w:rsidRPr="00346AF9">
        <w:rPr>
          <w:rStyle w:val="richtext"/>
          <w:rFonts w:eastAsia="Times New Roman"/>
          <w:b/>
          <w:bCs/>
          <w:color w:val="003399"/>
          <w:u w:val="dotted"/>
        </w:rPr>
        <w:t>HASAN KALYONCU ÜNİVERSİTESİ SATIN ALMA MÜDÜRLÜĞÜ</w:t>
      </w:r>
    </w:p>
    <w:p w:rsidR="005315CA" w:rsidRPr="00346AF9" w:rsidRDefault="005315CA" w:rsidP="005315CA">
      <w:pPr>
        <w:jc w:val="both"/>
      </w:pPr>
      <w:r w:rsidRPr="00346AF9">
        <w:t xml:space="preserve">b) Adresi: </w:t>
      </w:r>
      <w:r w:rsidRPr="00346AF9">
        <w:rPr>
          <w:rStyle w:val="richtext"/>
          <w:b/>
          <w:bCs/>
          <w:color w:val="003399"/>
          <w:u w:val="dotted"/>
        </w:rPr>
        <w:t>Havalimanı yolu üzeri 8. Km Şahinbey/Gaziantep</w:t>
      </w:r>
    </w:p>
    <w:p w:rsidR="005315CA" w:rsidRPr="00346AF9" w:rsidRDefault="005315CA" w:rsidP="005315CA">
      <w:pPr>
        <w:jc w:val="both"/>
      </w:pPr>
      <w:r w:rsidRPr="00346AF9">
        <w:t xml:space="preserve">c) Telefon numarası: </w:t>
      </w:r>
      <w:r w:rsidRPr="00346AF9">
        <w:rPr>
          <w:rStyle w:val="richtext"/>
          <w:b/>
          <w:bCs/>
          <w:color w:val="003399"/>
          <w:u w:val="dotted"/>
        </w:rPr>
        <w:t xml:space="preserve">342 211 80 80 </w:t>
      </w:r>
      <w:r w:rsidRPr="00346AF9">
        <w:t xml:space="preserve"> </w:t>
      </w:r>
    </w:p>
    <w:p w:rsidR="005315CA" w:rsidRPr="00346AF9" w:rsidRDefault="005315CA" w:rsidP="005315CA">
      <w:pPr>
        <w:jc w:val="both"/>
      </w:pPr>
      <w:r w:rsidRPr="00346AF9">
        <w:t xml:space="preserve">ç) Faks numarası: </w:t>
      </w:r>
      <w:r w:rsidRPr="00346AF9">
        <w:rPr>
          <w:rStyle w:val="richtext"/>
          <w:b/>
          <w:bCs/>
          <w:color w:val="003399"/>
          <w:u w:val="dotted"/>
        </w:rPr>
        <w:t xml:space="preserve">342 211 80 81 </w:t>
      </w:r>
      <w:r w:rsidRPr="00346AF9">
        <w:t xml:space="preserve"> </w:t>
      </w:r>
    </w:p>
    <w:p w:rsidR="005315CA" w:rsidRPr="00346AF9" w:rsidRDefault="005315CA" w:rsidP="005315CA">
      <w:pPr>
        <w:jc w:val="both"/>
      </w:pPr>
      <w:r w:rsidRPr="00346AF9">
        <w:t xml:space="preserve">d) İlgili personelinin adı, soyadı ve unvanı: </w:t>
      </w:r>
      <w:r w:rsidRPr="00346AF9">
        <w:rPr>
          <w:rStyle w:val="richtext"/>
          <w:b/>
          <w:bCs/>
          <w:color w:val="003399"/>
          <w:u w:val="dotted"/>
        </w:rPr>
        <w:t>Aydın AYTIN Memur</w:t>
      </w:r>
    </w:p>
    <w:p w:rsidR="005315CA" w:rsidRPr="00346AF9" w:rsidRDefault="005315CA" w:rsidP="005315CA">
      <w:pPr>
        <w:spacing w:before="120"/>
        <w:jc w:val="both"/>
      </w:pPr>
      <w:r w:rsidRPr="00346AF9">
        <w:rPr>
          <w:b/>
          <w:bCs/>
          <w:color w:val="auto"/>
        </w:rPr>
        <w:t>Madde 2 - İhale konusu işe/alıma ilişkin bilgiler</w:t>
      </w:r>
    </w:p>
    <w:p w:rsidR="005315CA" w:rsidRPr="00346AF9" w:rsidRDefault="005315CA" w:rsidP="005315CA">
      <w:pPr>
        <w:jc w:val="both"/>
      </w:pPr>
      <w:r w:rsidRPr="00346AF9">
        <w:rPr>
          <w:b/>
          <w:bCs/>
        </w:rPr>
        <w:t>2.1.</w:t>
      </w:r>
      <w:r w:rsidRPr="00346AF9">
        <w:t xml:space="preserve"> İhale konusu işin/alımın; </w:t>
      </w:r>
    </w:p>
    <w:p w:rsidR="003601A4" w:rsidRPr="00346AF9" w:rsidRDefault="005315CA" w:rsidP="005315CA">
      <w:pPr>
        <w:jc w:val="both"/>
      </w:pPr>
      <w:r w:rsidRPr="00346AF9">
        <w:rPr>
          <w:rFonts w:eastAsia="Times New Roman"/>
        </w:rPr>
        <w:t xml:space="preserve">a) Adı: </w:t>
      </w:r>
      <w:r w:rsidR="003601A4" w:rsidRPr="00346AF9">
        <w:rPr>
          <w:rFonts w:eastAsia="Times New Roman"/>
          <w:b/>
        </w:rPr>
        <w:t xml:space="preserve">Hasan Kalyoncu Üniversitesi </w:t>
      </w:r>
      <w:r w:rsidR="001C24FF" w:rsidRPr="00346AF9">
        <w:rPr>
          <w:rFonts w:eastAsia="Times New Roman"/>
          <w:b/>
        </w:rPr>
        <w:t xml:space="preserve">ÜNİVERSİTE ÖĞRENCİ BİLGİ SİSTEMİ OTOMASYONU, PERSONEL ÖZLÜK İŞLERİ OTOMASYONU, EK DERS OTOMASYONU YAZILIMLARI </w:t>
      </w:r>
      <w:r w:rsidR="00203DAD" w:rsidRPr="00346AF9">
        <w:rPr>
          <w:rFonts w:eastAsia="Times New Roman"/>
          <w:b/>
        </w:rPr>
        <w:t>Mal</w:t>
      </w:r>
      <w:r w:rsidR="00F729C4" w:rsidRPr="00346AF9">
        <w:rPr>
          <w:rFonts w:eastAsia="Times New Roman"/>
          <w:b/>
        </w:rPr>
        <w:t xml:space="preserve"> Al</w:t>
      </w:r>
      <w:r w:rsidR="003E0BB6" w:rsidRPr="00346AF9">
        <w:rPr>
          <w:rFonts w:eastAsia="Times New Roman"/>
          <w:b/>
        </w:rPr>
        <w:t>ım işi</w:t>
      </w:r>
      <w:r w:rsidR="003601A4" w:rsidRPr="00346AF9">
        <w:t xml:space="preserve"> </w:t>
      </w:r>
    </w:p>
    <w:p w:rsidR="005315CA" w:rsidRPr="00346AF9" w:rsidRDefault="005315CA" w:rsidP="005315CA">
      <w:pPr>
        <w:jc w:val="both"/>
      </w:pPr>
      <w:r w:rsidRPr="00346AF9">
        <w:t xml:space="preserve">b) Türü: Mal alımı </w:t>
      </w:r>
    </w:p>
    <w:p w:rsidR="005315CA" w:rsidRPr="00346AF9" w:rsidRDefault="005315CA" w:rsidP="005315CA">
      <w:pPr>
        <w:jc w:val="both"/>
      </w:pPr>
      <w:r w:rsidRPr="00346AF9">
        <w:t xml:space="preserve">c) </w:t>
      </w:r>
      <w:r w:rsidR="007D3F1C" w:rsidRPr="00346AF9">
        <w:t>İlgili Uygulama Yönetmeliği: Hasan Kalyoncu</w:t>
      </w:r>
      <w:r w:rsidR="002E2C97" w:rsidRPr="00346AF9">
        <w:t xml:space="preserve"> Üniversitesi</w:t>
      </w:r>
      <w:r w:rsidR="007D3F1C" w:rsidRPr="00346AF9">
        <w:t xml:space="preserve"> </w:t>
      </w:r>
      <w:r w:rsidR="001C24FF" w:rsidRPr="00346AF9">
        <w:t xml:space="preserve">ihale </w:t>
      </w:r>
      <w:r w:rsidRPr="00346AF9">
        <w:t>Yönetmeliği</w:t>
      </w:r>
    </w:p>
    <w:p w:rsidR="005315CA" w:rsidRPr="00346AF9" w:rsidRDefault="0095724F" w:rsidP="005315CA">
      <w:pPr>
        <w:jc w:val="both"/>
      </w:pPr>
      <w:r w:rsidRPr="00346AF9">
        <w:rPr>
          <w:rFonts w:eastAsia="Times New Roman"/>
          <w:b/>
        </w:rPr>
        <w:t xml:space="preserve">Hasan Kalyoncu Üniversitesi </w:t>
      </w:r>
      <w:r w:rsidR="001C24FF" w:rsidRPr="00346AF9">
        <w:rPr>
          <w:rFonts w:eastAsia="Times New Roman"/>
          <w:b/>
        </w:rPr>
        <w:t xml:space="preserve">ÜNİVERSİTE ÖĞRENCİ BİLGİ SİSTEMİ OTOMASYONU, PERSONEL ÖZLÜK İŞLERİ OTOMASYONU, EK DERS OTOMASYONU YAZILIMLARI </w:t>
      </w:r>
      <w:r w:rsidR="00DF1E1D" w:rsidRPr="00346AF9">
        <w:t>Ayrıntılı bilgi teknik</w:t>
      </w:r>
      <w:r w:rsidR="005315CA" w:rsidRPr="00346AF9">
        <w:t xml:space="preserve"> şartnamenin ekinde yer almaktadır.</w:t>
      </w:r>
    </w:p>
    <w:p w:rsidR="005315CA" w:rsidRPr="00346AF9" w:rsidRDefault="005315CA" w:rsidP="005315CA">
      <w:pPr>
        <w:jc w:val="both"/>
        <w:rPr>
          <w:rFonts w:eastAsia="Times New Roman"/>
        </w:rPr>
      </w:pPr>
      <w:r w:rsidRPr="00346AF9">
        <w:rPr>
          <w:rFonts w:eastAsia="Times New Roman"/>
        </w:rPr>
        <w:t>f) İşin yapılacağı/</w:t>
      </w:r>
      <w:r w:rsidR="00DF1E1D" w:rsidRPr="00346AF9">
        <w:rPr>
          <w:rFonts w:eastAsia="Times New Roman"/>
        </w:rPr>
        <w:t xml:space="preserve">malın </w:t>
      </w:r>
      <w:r w:rsidRPr="00346AF9">
        <w:rPr>
          <w:rFonts w:eastAsia="Times New Roman"/>
        </w:rPr>
        <w:t xml:space="preserve">teslim edileceği yer: </w:t>
      </w:r>
      <w:r w:rsidRPr="00346AF9">
        <w:rPr>
          <w:rStyle w:val="richtext"/>
          <w:rFonts w:eastAsia="Times New Roman"/>
          <w:b/>
          <w:bCs/>
          <w:color w:val="003399"/>
          <w:u w:val="dotted"/>
        </w:rPr>
        <w:t>HASAN KALYONCU ÜNİVERSİTESİ SATIN ALMA MÜDÜRLÜĞÜ</w:t>
      </w:r>
      <w:r w:rsidRPr="00346AF9">
        <w:rPr>
          <w:rStyle w:val="richtext"/>
          <w:b/>
          <w:bCs/>
          <w:color w:val="003399"/>
          <w:u w:val="dotted"/>
        </w:rPr>
        <w:t>NCE</w:t>
      </w:r>
      <w:r w:rsidRPr="00346AF9">
        <w:rPr>
          <w:rFonts w:eastAsia="Times New Roman"/>
        </w:rPr>
        <w:t xml:space="preserve"> </w:t>
      </w:r>
      <w:r w:rsidRPr="00346AF9">
        <w:rPr>
          <w:rStyle w:val="richtext"/>
          <w:rFonts w:eastAsia="Times New Roman"/>
          <w:b/>
          <w:bCs/>
          <w:color w:val="003399"/>
          <w:u w:val="dotted"/>
        </w:rPr>
        <w:t xml:space="preserve">Belirlenen Yere/Adrese Teslim Edilecektir. </w:t>
      </w:r>
    </w:p>
    <w:p w:rsidR="00FF3193" w:rsidRPr="00346AF9" w:rsidRDefault="00FF3193" w:rsidP="00FF3193">
      <w:pPr>
        <w:spacing w:before="120"/>
        <w:jc w:val="both"/>
      </w:pPr>
      <w:r w:rsidRPr="00346AF9">
        <w:rPr>
          <w:b/>
          <w:bCs/>
          <w:color w:val="auto"/>
        </w:rPr>
        <w:t>Madde 3 - İhaleye ilişkin bilgiler ile ihale ve son teklif verme tarih ve saati</w:t>
      </w:r>
    </w:p>
    <w:p w:rsidR="00FF3193" w:rsidRPr="00346AF9" w:rsidRDefault="00FF3193" w:rsidP="00FF3193">
      <w:pPr>
        <w:jc w:val="both"/>
      </w:pPr>
      <w:r w:rsidRPr="00346AF9">
        <w:rPr>
          <w:b/>
          <w:bCs/>
        </w:rPr>
        <w:t>3.1.</w:t>
      </w:r>
      <w:r w:rsidRPr="00346AF9">
        <w:t xml:space="preserve"> </w:t>
      </w:r>
    </w:p>
    <w:p w:rsidR="00FF3193" w:rsidRPr="00346AF9" w:rsidRDefault="00FF3193" w:rsidP="00FF3193">
      <w:pPr>
        <w:jc w:val="both"/>
        <w:rPr>
          <w:rFonts w:eastAsia="Times New Roman"/>
        </w:rPr>
      </w:pPr>
      <w:r w:rsidRPr="00346AF9">
        <w:rPr>
          <w:rFonts w:eastAsia="Times New Roman"/>
        </w:rPr>
        <w:t xml:space="preserve">a) İhale kayıt numarası: </w:t>
      </w:r>
      <w:r w:rsidR="0095724F" w:rsidRPr="00346AF9">
        <w:rPr>
          <w:rStyle w:val="richtext"/>
          <w:rFonts w:eastAsia="Times New Roman"/>
          <w:b/>
          <w:bCs/>
          <w:color w:val="003399"/>
          <w:u w:val="dotted"/>
        </w:rPr>
        <w:t>2021/1013</w:t>
      </w:r>
    </w:p>
    <w:p w:rsidR="00FF3193" w:rsidRPr="00346AF9" w:rsidRDefault="00FF3193" w:rsidP="00FF3193">
      <w:pPr>
        <w:jc w:val="both"/>
      </w:pPr>
      <w:r w:rsidRPr="00346AF9">
        <w:t xml:space="preserve">b) İhale usulü: </w:t>
      </w:r>
      <w:r w:rsidR="00DD01C8" w:rsidRPr="00346AF9">
        <w:rPr>
          <w:rStyle w:val="richtext"/>
          <w:rFonts w:eastAsia="Times New Roman"/>
          <w:b/>
          <w:bCs/>
          <w:color w:val="003399"/>
          <w:u w:val="dotted"/>
        </w:rPr>
        <w:t>Açık İhale Usulü</w:t>
      </w:r>
      <w:r w:rsidRPr="00346AF9">
        <w:t xml:space="preserve"> </w:t>
      </w:r>
    </w:p>
    <w:p w:rsidR="00FF3193" w:rsidRPr="00346AF9" w:rsidRDefault="00FF3193" w:rsidP="005315CA">
      <w:pPr>
        <w:jc w:val="both"/>
      </w:pPr>
      <w:r w:rsidRPr="00346AF9">
        <w:t xml:space="preserve">c) Tekliflerin sunulacağı adres: </w:t>
      </w:r>
      <w:r w:rsidR="005315CA" w:rsidRPr="00346AF9">
        <w:rPr>
          <w:rStyle w:val="richtext"/>
          <w:rFonts w:eastAsia="Times New Roman"/>
          <w:b/>
          <w:bCs/>
          <w:color w:val="003399"/>
          <w:u w:val="dotted"/>
        </w:rPr>
        <w:t xml:space="preserve">HASAN KALYONCU ÜNİVERSİTESİ </w:t>
      </w:r>
      <w:r w:rsidR="005315CA" w:rsidRPr="00346AF9">
        <w:rPr>
          <w:rStyle w:val="richtext"/>
          <w:b/>
          <w:bCs/>
          <w:color w:val="003399"/>
          <w:u w:val="dotted"/>
        </w:rPr>
        <w:t>HAVALİMANI YOLU ÜZERİ 8. KM ŞAHİNBEY/GAZİANTEP</w:t>
      </w:r>
    </w:p>
    <w:p w:rsidR="00FF3193" w:rsidRPr="00346AF9" w:rsidRDefault="005315CA" w:rsidP="00FF3193">
      <w:pPr>
        <w:jc w:val="both"/>
      </w:pPr>
      <w:r w:rsidRPr="00346AF9">
        <w:t>Ç) İHALENİN YAPILACAĞI ADRES</w:t>
      </w:r>
      <w:r w:rsidR="00FF3193" w:rsidRPr="00346AF9">
        <w:t xml:space="preserve">: </w:t>
      </w:r>
      <w:r w:rsidRPr="00346AF9">
        <w:rPr>
          <w:rStyle w:val="richtext"/>
          <w:rFonts w:eastAsia="Times New Roman"/>
          <w:b/>
          <w:bCs/>
          <w:color w:val="003399"/>
          <w:u w:val="dotted"/>
        </w:rPr>
        <w:t xml:space="preserve">HASAN KALYONCU ÜNİVERSİTESİ REKTÖRLÜK TOPLANTI SALONU </w:t>
      </w:r>
      <w:r w:rsidRPr="00346AF9">
        <w:rPr>
          <w:rStyle w:val="richtext"/>
          <w:b/>
          <w:bCs/>
          <w:color w:val="003399"/>
          <w:u w:val="dotted"/>
        </w:rPr>
        <w:t>HAVALİMANI YOLU ÜZERİ 8. KM ŞAHİNBEY/GAZİANTEP</w:t>
      </w:r>
    </w:p>
    <w:p w:rsidR="00FF3193" w:rsidRPr="00346AF9" w:rsidRDefault="00FF3193" w:rsidP="00FF3193">
      <w:pPr>
        <w:jc w:val="both"/>
      </w:pPr>
      <w:r w:rsidRPr="00346AF9">
        <w:t xml:space="preserve">d) İhale (son teklif verme) tarihi: </w:t>
      </w:r>
      <w:r w:rsidR="00111FA3" w:rsidRPr="00346AF9">
        <w:t>06</w:t>
      </w:r>
      <w:r w:rsidR="00DF1E1D" w:rsidRPr="00346AF9">
        <w:rPr>
          <w:rStyle w:val="richtext"/>
          <w:b/>
          <w:bCs/>
          <w:color w:val="003399"/>
          <w:u w:val="dotted"/>
        </w:rPr>
        <w:t>.0</w:t>
      </w:r>
      <w:r w:rsidR="00FA54E2" w:rsidRPr="00346AF9">
        <w:rPr>
          <w:rStyle w:val="richtext"/>
          <w:b/>
          <w:bCs/>
          <w:color w:val="003399"/>
          <w:u w:val="dotted"/>
        </w:rPr>
        <w:t>7</w:t>
      </w:r>
      <w:r w:rsidR="00DF1E1D" w:rsidRPr="00346AF9">
        <w:rPr>
          <w:rStyle w:val="richtext"/>
          <w:b/>
          <w:bCs/>
          <w:color w:val="003399"/>
          <w:u w:val="dotted"/>
        </w:rPr>
        <w:t>.2021</w:t>
      </w:r>
      <w:r w:rsidRPr="00346AF9">
        <w:t xml:space="preserve"> </w:t>
      </w:r>
    </w:p>
    <w:p w:rsidR="00FF3193" w:rsidRPr="00346AF9" w:rsidRDefault="00FF3193" w:rsidP="00FF3193">
      <w:pPr>
        <w:jc w:val="both"/>
      </w:pPr>
      <w:r w:rsidRPr="00346AF9">
        <w:t xml:space="preserve">e) İhale (son teklif verme) saati: </w:t>
      </w:r>
      <w:r w:rsidR="00DF1E1D" w:rsidRPr="00346AF9">
        <w:rPr>
          <w:rStyle w:val="richtext"/>
          <w:b/>
          <w:bCs/>
          <w:color w:val="003399"/>
          <w:u w:val="dotted"/>
        </w:rPr>
        <w:t>10:30</w:t>
      </w:r>
      <w:r w:rsidRPr="00346AF9">
        <w:t xml:space="preserve"> </w:t>
      </w:r>
    </w:p>
    <w:p w:rsidR="00FF3193" w:rsidRPr="00346AF9" w:rsidRDefault="00FF3193" w:rsidP="00FF3193">
      <w:pPr>
        <w:jc w:val="both"/>
        <w:rPr>
          <w:rFonts w:eastAsia="Times New Roman"/>
        </w:rPr>
      </w:pPr>
      <w:r w:rsidRPr="00346AF9">
        <w:rPr>
          <w:rFonts w:eastAsia="Times New Roman"/>
        </w:rPr>
        <w:t xml:space="preserve">f) İhale komisyonunun toplantı yeri: </w:t>
      </w:r>
      <w:r w:rsidR="005315CA" w:rsidRPr="00346AF9">
        <w:rPr>
          <w:rStyle w:val="richtext"/>
          <w:rFonts w:eastAsia="Times New Roman"/>
          <w:b/>
          <w:bCs/>
          <w:color w:val="003399"/>
          <w:u w:val="dotted"/>
        </w:rPr>
        <w:t xml:space="preserve">HASAN KALYONCU ÜNİVERSİTESİ REKTÖRLÜK TOPLANTI SALONU </w:t>
      </w:r>
      <w:r w:rsidR="005315CA" w:rsidRPr="00346AF9">
        <w:rPr>
          <w:rStyle w:val="richtext"/>
          <w:b/>
          <w:bCs/>
          <w:color w:val="003399"/>
          <w:u w:val="dotted"/>
        </w:rPr>
        <w:t>HAVALİMANI YOLU ÜZERİ 8. KM ŞAHİNBEY/GAZİANTEP</w:t>
      </w:r>
    </w:p>
    <w:p w:rsidR="00FF3193" w:rsidRPr="00346AF9" w:rsidRDefault="00FF3193" w:rsidP="00FF3193">
      <w:pPr>
        <w:jc w:val="both"/>
      </w:pPr>
      <w:r w:rsidRPr="00346AF9">
        <w:rPr>
          <w:b/>
          <w:bCs/>
        </w:rPr>
        <w:t>3.2.</w:t>
      </w:r>
      <w:r w:rsidRPr="00346AF9">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FF3193" w:rsidRPr="00346AF9" w:rsidRDefault="00FF3193" w:rsidP="00FF3193">
      <w:pPr>
        <w:jc w:val="both"/>
      </w:pPr>
      <w:r w:rsidRPr="00346AF9">
        <w:rPr>
          <w:b/>
          <w:bCs/>
        </w:rPr>
        <w:t>3.3.</w:t>
      </w:r>
      <w:r w:rsidRPr="00346AF9">
        <w:t xml:space="preserve"> Verilen teklifler, zeyilname düzenlenmesi hali hariç, herhangi bir sebeple geri alınamaz. </w:t>
      </w:r>
    </w:p>
    <w:p w:rsidR="00FF3193" w:rsidRPr="00346AF9" w:rsidRDefault="00FF3193" w:rsidP="00FF3193">
      <w:pPr>
        <w:jc w:val="both"/>
      </w:pPr>
      <w:r w:rsidRPr="00346AF9">
        <w:rPr>
          <w:b/>
          <w:bCs/>
        </w:rPr>
        <w:t>3.4.</w:t>
      </w:r>
      <w:r w:rsidRPr="00346AF9">
        <w:t xml:space="preserve"> İhale tarihinin tatil gününe rastlaması halinde ihale, takip eden ilk iş gününde yukarıda belirtilen yer ve saatte yapılır ve bu saate kadar verilen teklifler kabul edilir. </w:t>
      </w:r>
    </w:p>
    <w:p w:rsidR="00FF3193" w:rsidRPr="00346AF9" w:rsidRDefault="00FF3193" w:rsidP="00FF3193">
      <w:pPr>
        <w:jc w:val="both"/>
      </w:pPr>
      <w:r w:rsidRPr="00346AF9">
        <w:rPr>
          <w:b/>
          <w:bCs/>
        </w:rPr>
        <w:t>3.5.</w:t>
      </w:r>
      <w:r w:rsidRPr="00346AF9">
        <w:t xml:space="preserve"> İlan tarihinden sonra çalışma saatlerinin değişmesi halinde de ihale yukarıda belirtilen saatte yapılır. </w:t>
      </w:r>
    </w:p>
    <w:p w:rsidR="00FF3193" w:rsidRPr="00346AF9" w:rsidRDefault="00FF3193" w:rsidP="00FF3193">
      <w:pPr>
        <w:jc w:val="both"/>
      </w:pPr>
      <w:r w:rsidRPr="00346AF9">
        <w:rPr>
          <w:b/>
          <w:bCs/>
        </w:rPr>
        <w:t>3.6.</w:t>
      </w:r>
      <w:r w:rsidRPr="00346AF9">
        <w:t xml:space="preserve"> Saat ayarlarında, Türkiye Radyo Televizyon Kurumunun (TRT) ulusal saat ayarı esas alınır. </w:t>
      </w:r>
    </w:p>
    <w:p w:rsidR="00FF3193" w:rsidRPr="00346AF9" w:rsidRDefault="00FF3193" w:rsidP="00FF3193">
      <w:pPr>
        <w:spacing w:before="120"/>
        <w:jc w:val="both"/>
      </w:pPr>
      <w:r w:rsidRPr="00346AF9">
        <w:rPr>
          <w:b/>
          <w:bCs/>
          <w:color w:val="auto"/>
        </w:rPr>
        <w:t xml:space="preserve">Madde 4 - İhale dokümanının görülmesi ve temini </w:t>
      </w:r>
    </w:p>
    <w:p w:rsidR="00FF3193" w:rsidRPr="00346AF9" w:rsidRDefault="00FF3193" w:rsidP="00FF3193">
      <w:pPr>
        <w:jc w:val="both"/>
      </w:pPr>
      <w:r w:rsidRPr="00346AF9">
        <w:rPr>
          <w:b/>
          <w:bCs/>
        </w:rPr>
        <w:t>4.1.</w:t>
      </w:r>
      <w:r w:rsidRPr="00346AF9">
        <w:t xml:space="preserve"> İhale dokümanı aş</w:t>
      </w:r>
      <w:r w:rsidR="005315CA" w:rsidRPr="00346AF9">
        <w:t xml:space="preserve">ağıda belirtilen adreste </w:t>
      </w:r>
      <w:r w:rsidRPr="00346AF9">
        <w:t xml:space="preserve">bedelsiz olarak görülebilir. Ancak, ihaleye teklif verecek olanların, İdarece onaylı ihale dokümanını satın alması zorunludur. </w:t>
      </w:r>
      <w:r w:rsidR="00D2229E" w:rsidRPr="00346AF9">
        <w:t>Doküman almaya gelen istekliler flsh bellek getirtecektir.</w:t>
      </w:r>
    </w:p>
    <w:p w:rsidR="00FF3193" w:rsidRPr="00346AF9" w:rsidRDefault="00FF3193" w:rsidP="00FF3193">
      <w:pPr>
        <w:jc w:val="both"/>
        <w:rPr>
          <w:rFonts w:eastAsia="Times New Roman"/>
        </w:rPr>
      </w:pPr>
      <w:r w:rsidRPr="00346AF9">
        <w:rPr>
          <w:rFonts w:eastAsia="Times New Roman"/>
        </w:rPr>
        <w:t xml:space="preserve">a) İhale dokümanının görülebileceği yer: </w:t>
      </w:r>
      <w:r w:rsidR="005315CA" w:rsidRPr="00346AF9">
        <w:rPr>
          <w:rStyle w:val="richtext"/>
          <w:rFonts w:eastAsia="Times New Roman"/>
          <w:b/>
          <w:bCs/>
          <w:color w:val="003399"/>
          <w:u w:val="dotted"/>
        </w:rPr>
        <w:t xml:space="preserve">HASAN KALYONCU ÜNİVERSİTESİ </w:t>
      </w:r>
      <w:r w:rsidR="007D3F1C" w:rsidRPr="00346AF9">
        <w:rPr>
          <w:rStyle w:val="richtext"/>
          <w:rFonts w:eastAsia="Times New Roman"/>
          <w:b/>
          <w:bCs/>
          <w:color w:val="003399"/>
          <w:u w:val="dotted"/>
        </w:rPr>
        <w:t xml:space="preserve">SATIN ALMA MÜDÜRLÜĞÜ </w:t>
      </w:r>
      <w:r w:rsidR="005315CA" w:rsidRPr="00346AF9">
        <w:rPr>
          <w:rStyle w:val="richtext"/>
          <w:b/>
          <w:bCs/>
          <w:color w:val="003399"/>
          <w:u w:val="dotted"/>
        </w:rPr>
        <w:t>HAVALİMANI YOLU ÜZERİ 8. KM ŞAHİNBEY/GAZİANTEP</w:t>
      </w:r>
    </w:p>
    <w:p w:rsidR="00FF3193" w:rsidRPr="00346AF9" w:rsidRDefault="00FF3193" w:rsidP="00FF3193">
      <w:pPr>
        <w:jc w:val="both"/>
      </w:pPr>
      <w:r w:rsidRPr="00346AF9">
        <w:lastRenderedPageBreak/>
        <w:t xml:space="preserve">b) İhale dokümanının görülebileceği internet adresi: </w:t>
      </w:r>
      <w:r w:rsidR="005315CA" w:rsidRPr="00346AF9">
        <w:t>https://www.hku.edu.tr/</w:t>
      </w:r>
    </w:p>
    <w:p w:rsidR="00FF3193" w:rsidRPr="00346AF9" w:rsidRDefault="00FF3193" w:rsidP="00FF3193">
      <w:pPr>
        <w:jc w:val="both"/>
      </w:pPr>
      <w:r w:rsidRPr="00346AF9">
        <w:t xml:space="preserve">c) İhale dokümanının satın alınabileceği yer: </w:t>
      </w:r>
      <w:r w:rsidR="005315CA" w:rsidRPr="00346AF9">
        <w:rPr>
          <w:rStyle w:val="richtext"/>
          <w:rFonts w:eastAsia="Times New Roman"/>
          <w:b/>
          <w:bCs/>
          <w:color w:val="003399"/>
          <w:u w:val="dotted"/>
        </w:rPr>
        <w:t xml:space="preserve">HASAN KALYONCU ÜNİVERSİTESİ </w:t>
      </w:r>
      <w:r w:rsidR="007D3F1C" w:rsidRPr="00346AF9">
        <w:rPr>
          <w:rStyle w:val="richtext"/>
          <w:rFonts w:eastAsia="Times New Roman"/>
          <w:b/>
          <w:bCs/>
          <w:color w:val="003399"/>
          <w:u w:val="dotted"/>
        </w:rPr>
        <w:t xml:space="preserve">SATIN ALMA MÜDÜRLÜĞÜ </w:t>
      </w:r>
      <w:r w:rsidR="005315CA" w:rsidRPr="00346AF9">
        <w:rPr>
          <w:rStyle w:val="richtext"/>
          <w:b/>
          <w:bCs/>
          <w:color w:val="003399"/>
          <w:u w:val="dotted"/>
        </w:rPr>
        <w:t>HAVALİMANI YOLU ÜZERİ 8. KM ŞAHİNBEY/GAZİANTEP</w:t>
      </w:r>
    </w:p>
    <w:p w:rsidR="00FF3193" w:rsidRPr="00346AF9" w:rsidRDefault="00FF3193" w:rsidP="00FF3193">
      <w:pPr>
        <w:jc w:val="both"/>
      </w:pPr>
      <w:r w:rsidRPr="00346AF9">
        <w:t xml:space="preserve">ç) İhale dokümanı satış bedeli (varsa vergi dahil): </w:t>
      </w:r>
      <w:r w:rsidR="005A5070" w:rsidRPr="00346AF9">
        <w:rPr>
          <w:rStyle w:val="richtext"/>
          <w:b/>
          <w:bCs/>
          <w:color w:val="003399"/>
          <w:u w:val="dotted"/>
        </w:rPr>
        <w:t>500</w:t>
      </w:r>
      <w:r w:rsidR="005315CA" w:rsidRPr="00346AF9">
        <w:rPr>
          <w:rStyle w:val="richtext"/>
          <w:b/>
          <w:bCs/>
          <w:color w:val="003399"/>
          <w:u w:val="dotted"/>
        </w:rPr>
        <w:t xml:space="preserve"> </w:t>
      </w:r>
      <w:r w:rsidRPr="00346AF9">
        <w:rPr>
          <w:rStyle w:val="richtext"/>
          <w:b/>
          <w:bCs/>
          <w:color w:val="003399"/>
          <w:u w:val="dotted"/>
        </w:rPr>
        <w:t>TRY (Türk Lirası)</w:t>
      </w:r>
      <w:r w:rsidRPr="00346AF9">
        <w:t xml:space="preserve"> (</w:t>
      </w:r>
      <w:r w:rsidR="005A5070" w:rsidRPr="00346AF9">
        <w:rPr>
          <w:rStyle w:val="richtext"/>
          <w:rFonts w:eastAsia="Times New Roman"/>
          <w:b/>
          <w:bCs/>
          <w:color w:val="003399"/>
          <w:u w:val="dotted"/>
        </w:rPr>
        <w:t>beşyüz</w:t>
      </w:r>
      <w:r w:rsidRPr="00346AF9">
        <w:rPr>
          <w:rStyle w:val="richtext"/>
          <w:b/>
          <w:bCs/>
          <w:color w:val="003399"/>
          <w:u w:val="dotted"/>
        </w:rPr>
        <w:t xml:space="preserve"> Türk Lirası</w:t>
      </w:r>
      <w:r w:rsidRPr="00346AF9">
        <w:t xml:space="preserve">) </w:t>
      </w:r>
    </w:p>
    <w:p w:rsidR="00FF3193" w:rsidRPr="00346AF9" w:rsidRDefault="00FF3193" w:rsidP="00FF3193">
      <w:pPr>
        <w:jc w:val="both"/>
        <w:rPr>
          <w:rFonts w:eastAsia="Times New Roman"/>
        </w:rPr>
      </w:pPr>
    </w:p>
    <w:p w:rsidR="00FF3193" w:rsidRPr="00346AF9" w:rsidRDefault="00FF3193" w:rsidP="00FF3193">
      <w:pPr>
        <w:jc w:val="both"/>
      </w:pPr>
      <w:r w:rsidRPr="00346AF9">
        <w:rPr>
          <w:b/>
          <w:bCs/>
        </w:rPr>
        <w:t>4.2.</w:t>
      </w:r>
      <w:r w:rsidRPr="00346AF9">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rsidR="00FF3193" w:rsidRPr="00346AF9" w:rsidRDefault="00FF3193" w:rsidP="00FF3193">
      <w:pPr>
        <w:jc w:val="both"/>
      </w:pPr>
      <w:r w:rsidRPr="00346AF9">
        <w:rPr>
          <w:b/>
          <w:bCs/>
        </w:rPr>
        <w:t>4.3.</w:t>
      </w:r>
      <w:r w:rsidRPr="00346AF9">
        <w:t xml:space="preserve"> Bu madde boş bırakılmıştır. </w:t>
      </w:r>
    </w:p>
    <w:p w:rsidR="00FF3193" w:rsidRPr="00346AF9" w:rsidRDefault="00FF3193" w:rsidP="00FF3193">
      <w:pPr>
        <w:jc w:val="both"/>
      </w:pPr>
      <w:r w:rsidRPr="00346AF9">
        <w:rPr>
          <w:b/>
          <w:bCs/>
        </w:rPr>
        <w:t>4.4.</w:t>
      </w:r>
      <w:r w:rsidRPr="00346AF9">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FF3193" w:rsidRPr="00346AF9" w:rsidRDefault="00FF3193" w:rsidP="00FF3193">
      <w:pPr>
        <w:jc w:val="both"/>
      </w:pPr>
      <w:r w:rsidRPr="00346AF9">
        <w:rPr>
          <w:b/>
          <w:bCs/>
        </w:rPr>
        <w:t>4.5.</w:t>
      </w:r>
      <w:r w:rsidRPr="00346AF9">
        <w:t xml:space="preserve"> İdarelerin ve adına ihale dokümanı satın alınacak Türkiye Cumhuriyeti kanunlarına göre kurulmuş tüzel kişiler ile Türkiye Cumhuriyeti vatandaşı olması zorunludur. Ortak girişimlerde ise Türkiye Cumhuriyeti kanunlarına göre kurulmuş tüzel kişi ve Türkiye Cumhuriyeti vatandaşı gerçek kişi ortakların tamamının bu koşulu sağlaması gerekir. </w:t>
      </w:r>
    </w:p>
    <w:p w:rsidR="00FF3193" w:rsidRPr="00346AF9" w:rsidRDefault="00FF3193" w:rsidP="00FF3193">
      <w:pPr>
        <w:spacing w:before="120"/>
        <w:jc w:val="both"/>
      </w:pPr>
      <w:r w:rsidRPr="00346AF9">
        <w:rPr>
          <w:b/>
          <w:bCs/>
          <w:color w:val="auto"/>
        </w:rPr>
        <w:t>Madde 5 - İhale dokümanının kapsamı</w:t>
      </w:r>
    </w:p>
    <w:p w:rsidR="00FF3193" w:rsidRPr="00346AF9" w:rsidRDefault="00FF3193" w:rsidP="00FF3193">
      <w:pPr>
        <w:jc w:val="both"/>
      </w:pPr>
      <w:r w:rsidRPr="00346AF9">
        <w:rPr>
          <w:b/>
          <w:bCs/>
        </w:rPr>
        <w:t>5.1.</w:t>
      </w:r>
      <w:r w:rsidRPr="00346AF9">
        <w:t xml:space="preserve"> İhale dokümanı aşağıdaki belgelerden oluşmaktadır: </w:t>
      </w:r>
    </w:p>
    <w:p w:rsidR="00FF3193" w:rsidRPr="00346AF9" w:rsidRDefault="00FF3193" w:rsidP="00FF3193">
      <w:pPr>
        <w:jc w:val="both"/>
        <w:rPr>
          <w:rFonts w:eastAsia="Times New Roman"/>
        </w:rPr>
      </w:pPr>
      <w:r w:rsidRPr="00346AF9">
        <w:rPr>
          <w:rFonts w:eastAsia="Times New Roman"/>
        </w:rPr>
        <w:t xml:space="preserve">a) İdari Şartname, </w:t>
      </w:r>
    </w:p>
    <w:p w:rsidR="00FF3193" w:rsidRPr="00346AF9" w:rsidRDefault="00FF3193" w:rsidP="00FF3193">
      <w:pPr>
        <w:jc w:val="both"/>
      </w:pPr>
      <w:r w:rsidRPr="00346AF9">
        <w:t xml:space="preserve">b) Teknik Şartname, </w:t>
      </w:r>
    </w:p>
    <w:p w:rsidR="00FF3193" w:rsidRPr="00346AF9" w:rsidRDefault="00FF3193" w:rsidP="00FF3193">
      <w:pPr>
        <w:jc w:val="both"/>
      </w:pPr>
      <w:r w:rsidRPr="00346AF9">
        <w:t xml:space="preserve">c) Sözleşme Tasarısı, </w:t>
      </w:r>
    </w:p>
    <w:p w:rsidR="00A850D9" w:rsidRPr="00346AF9" w:rsidRDefault="00FF3193" w:rsidP="00FF3193">
      <w:pPr>
        <w:jc w:val="both"/>
        <w:rPr>
          <w:rStyle w:val="richtext"/>
          <w:b/>
          <w:bCs/>
          <w:color w:val="003399"/>
          <w:u w:val="dotted"/>
        </w:rPr>
      </w:pPr>
      <w:r w:rsidRPr="00346AF9">
        <w:t>ç) Standart formlar:</w:t>
      </w:r>
      <w:r w:rsidRPr="00346AF9">
        <w:rPr>
          <w:rStyle w:val="richtext"/>
          <w:b/>
          <w:bCs/>
          <w:color w:val="003399"/>
          <w:u w:val="dotted"/>
        </w:rPr>
        <w:t xml:space="preserve">, Birim Fiyat Teklif Mektubu, Birim Fiyat Teklif Cetveli, , </w:t>
      </w:r>
    </w:p>
    <w:p w:rsidR="00FF3193" w:rsidRPr="00346AF9" w:rsidRDefault="00FF3193" w:rsidP="00FF3193">
      <w:pPr>
        <w:jc w:val="both"/>
      </w:pPr>
    </w:p>
    <w:p w:rsidR="00FF3193" w:rsidRPr="00346AF9" w:rsidRDefault="00FF3193" w:rsidP="00FF3193">
      <w:pPr>
        <w:jc w:val="both"/>
      </w:pPr>
      <w:r w:rsidRPr="00346AF9">
        <w:rPr>
          <w:b/>
          <w:bCs/>
        </w:rPr>
        <w:t>5.2.</w:t>
      </w:r>
      <w:r w:rsidRPr="00346AF9">
        <w:t xml:space="preserve"> Ayrıca, bu Şartnamenin ilgili hükümleri gereğince İdarenin düzenleyeceği zeyilnameler ile isteklilerin yazılı talebi üzerine İdare tarafından yapılan yazılı açıklamalar, ihale dokümanının bağlayıcı bir parçasıdır. </w:t>
      </w:r>
    </w:p>
    <w:p w:rsidR="00FF3193" w:rsidRPr="00346AF9" w:rsidRDefault="00FF3193" w:rsidP="00FF3193">
      <w:pPr>
        <w:jc w:val="both"/>
      </w:pPr>
      <w:r w:rsidRPr="00346AF9">
        <w:rPr>
          <w:b/>
          <w:bCs/>
        </w:rPr>
        <w:t>5.3.</w:t>
      </w:r>
      <w:r w:rsidRPr="00346AF9">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rsidR="00FF3193" w:rsidRPr="00346AF9" w:rsidRDefault="00FF3193" w:rsidP="00FF3193">
      <w:pPr>
        <w:spacing w:before="120"/>
        <w:jc w:val="both"/>
      </w:pPr>
      <w:r w:rsidRPr="00346AF9">
        <w:rPr>
          <w:b/>
          <w:bCs/>
          <w:color w:val="auto"/>
        </w:rPr>
        <w:t>Madde 6 - Bildirim ve tebligat esasları</w:t>
      </w:r>
    </w:p>
    <w:p w:rsidR="00FF3193" w:rsidRPr="00346AF9" w:rsidRDefault="00FF3193" w:rsidP="00FF3193">
      <w:pPr>
        <w:jc w:val="both"/>
      </w:pPr>
      <w:r w:rsidRPr="00346AF9">
        <w:rPr>
          <w:b/>
          <w:bCs/>
        </w:rPr>
        <w:t>6.1.</w:t>
      </w:r>
      <w:r w:rsidRPr="00346AF9">
        <w:t xml:space="preserve"> İdareler tarafından aday, istekli ve istekli olabileceklere tebligat öncelikli olarak </w:t>
      </w:r>
      <w:r w:rsidR="00493876" w:rsidRPr="00346AF9">
        <w:t>FAKS</w:t>
      </w:r>
      <w:r w:rsidRPr="00346AF9">
        <w:t xml:space="preserve"> üzerinden veya imza karşılığı elden yapılır. </w:t>
      </w:r>
    </w:p>
    <w:p w:rsidR="00FF3193" w:rsidRPr="00346AF9" w:rsidRDefault="00493876" w:rsidP="00FF3193">
      <w:pPr>
        <w:jc w:val="both"/>
      </w:pPr>
      <w:r w:rsidRPr="00346AF9">
        <w:rPr>
          <w:b/>
          <w:bCs/>
        </w:rPr>
        <w:t>6.2</w:t>
      </w:r>
      <w:r w:rsidR="00FF3193" w:rsidRPr="00346AF9">
        <w:rPr>
          <w:b/>
          <w:bCs/>
        </w:rPr>
        <w:t>.</w:t>
      </w:r>
      <w:r w:rsidR="00FF3193" w:rsidRPr="00346AF9">
        <w:t xml:space="preserve"> İadeli taahhütlü mektupla yapılan tebligatta, mektubun teslim edildiği tarih tebliğ tarihi sayılır. </w:t>
      </w:r>
    </w:p>
    <w:p w:rsidR="00FF3193" w:rsidRPr="00346AF9" w:rsidRDefault="00493876" w:rsidP="00FF3193">
      <w:pPr>
        <w:jc w:val="both"/>
      </w:pPr>
      <w:r w:rsidRPr="00346AF9">
        <w:rPr>
          <w:b/>
          <w:bCs/>
        </w:rPr>
        <w:t>6.3</w:t>
      </w:r>
      <w:r w:rsidR="00FF3193" w:rsidRPr="00346AF9">
        <w:rPr>
          <w:b/>
          <w:bCs/>
        </w:rPr>
        <w:t>.</w:t>
      </w:r>
      <w:r w:rsidR="00FF3193" w:rsidRPr="00346AF9">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FF3193" w:rsidRPr="00346AF9" w:rsidRDefault="00493876" w:rsidP="00FF3193">
      <w:pPr>
        <w:jc w:val="both"/>
      </w:pPr>
      <w:r w:rsidRPr="00346AF9">
        <w:rPr>
          <w:b/>
          <w:bCs/>
        </w:rPr>
        <w:t>6.4</w:t>
      </w:r>
      <w:r w:rsidR="00FF3193" w:rsidRPr="00346AF9">
        <w:rPr>
          <w:b/>
          <w:bCs/>
        </w:rPr>
        <w:t>.</w:t>
      </w:r>
      <w:r w:rsidR="00FF3193" w:rsidRPr="00346AF9">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FF3193" w:rsidRPr="00346AF9" w:rsidRDefault="00FF3193" w:rsidP="00FF3193">
      <w:pPr>
        <w:jc w:val="both"/>
        <w:rPr>
          <w:rFonts w:eastAsia="Times New Roman"/>
        </w:rPr>
      </w:pPr>
      <w:r w:rsidRPr="00346AF9">
        <w:rPr>
          <w:rFonts w:eastAsia="Times New Roman"/>
        </w:rPr>
        <w:t xml:space="preserve">a) Yerli isteklilerden hisse oranı en fazla olana, </w:t>
      </w:r>
    </w:p>
    <w:p w:rsidR="00FF3193" w:rsidRPr="00346AF9" w:rsidRDefault="00FF3193" w:rsidP="00FF3193">
      <w:pPr>
        <w:jc w:val="both"/>
      </w:pPr>
      <w:r w:rsidRPr="00346AF9">
        <w:t>b) En fazla hisse oranına sahip birden çok yerli isteklinin bulunması durumunda ise bu isteklilerden herhangi birine, tebligat yapılır.</w:t>
      </w:r>
    </w:p>
    <w:p w:rsidR="00FF3193" w:rsidRPr="00346AF9" w:rsidRDefault="00FF3193" w:rsidP="00FF3193">
      <w:pPr>
        <w:jc w:val="both"/>
      </w:pPr>
      <w:r w:rsidRPr="00346AF9">
        <w:rPr>
          <w:b/>
          <w:bCs/>
        </w:rPr>
        <w:t>6.</w:t>
      </w:r>
      <w:r w:rsidR="00493876" w:rsidRPr="00346AF9">
        <w:rPr>
          <w:b/>
          <w:bCs/>
        </w:rPr>
        <w:t>5</w:t>
      </w:r>
      <w:r w:rsidRPr="00346AF9">
        <w:rPr>
          <w:b/>
          <w:bCs/>
        </w:rPr>
        <w:t>.</w:t>
      </w:r>
      <w:r w:rsidRPr="00346AF9">
        <w:t xml:space="preserve"> Aday, istekli ve istekli olabilecekler tarafından idare ile yapılacak yazışmalarda elektronik ortam ve faks kullanılamaz. Ancak, bu şartnamenin 4.3 maddesinde ihale dokümanının posta veya kargo yoluyla satılmasının öngörülmesi halinde, doküman satın almaya ilişkin talepler faksla veya postayla bildirilebilir. </w:t>
      </w:r>
    </w:p>
    <w:p w:rsidR="0083302E" w:rsidRPr="00346AF9" w:rsidRDefault="0083302E" w:rsidP="00FF3193">
      <w:pPr>
        <w:jc w:val="both"/>
      </w:pPr>
    </w:p>
    <w:p w:rsidR="007D3F1C" w:rsidRPr="00346AF9" w:rsidRDefault="007D3F1C" w:rsidP="00FF3193">
      <w:pPr>
        <w:jc w:val="both"/>
      </w:pPr>
    </w:p>
    <w:p w:rsidR="0083302E" w:rsidRPr="00346AF9" w:rsidRDefault="0083302E" w:rsidP="00FF3193">
      <w:pPr>
        <w:jc w:val="both"/>
      </w:pPr>
    </w:p>
    <w:p w:rsidR="002E2C97" w:rsidRPr="00346AF9" w:rsidRDefault="002E2C97" w:rsidP="00FF3193">
      <w:pPr>
        <w:jc w:val="both"/>
      </w:pPr>
    </w:p>
    <w:p w:rsidR="0083302E" w:rsidRPr="00346AF9" w:rsidRDefault="0083302E" w:rsidP="00FF3193">
      <w:pPr>
        <w:jc w:val="both"/>
      </w:pPr>
    </w:p>
    <w:p w:rsidR="00FF3193" w:rsidRPr="00346AF9" w:rsidRDefault="00FF3193" w:rsidP="00FF3193">
      <w:pPr>
        <w:pStyle w:val="GvdeMetni"/>
        <w:spacing w:after="120" w:line="240" w:lineRule="auto"/>
        <w:jc w:val="center"/>
        <w:rPr>
          <w:rFonts w:ascii="Times New Roman" w:hAnsi="Times New Roman" w:cs="Times New Roman"/>
          <w:sz w:val="24"/>
          <w:szCs w:val="24"/>
        </w:rPr>
      </w:pPr>
      <w:r w:rsidRPr="00346AF9">
        <w:rPr>
          <w:rFonts w:ascii="Times New Roman" w:hAnsi="Times New Roman" w:cs="Times New Roman"/>
          <w:color w:val="auto"/>
          <w:sz w:val="24"/>
          <w:szCs w:val="24"/>
        </w:rPr>
        <w:t>II - İHALEYE KATILMAYA İLİŞKİN HUSUSLAR</w:t>
      </w:r>
    </w:p>
    <w:p w:rsidR="00FF3193" w:rsidRPr="00346AF9" w:rsidRDefault="00FF3193" w:rsidP="00FF3193">
      <w:pPr>
        <w:spacing w:before="120"/>
        <w:jc w:val="both"/>
      </w:pPr>
      <w:r w:rsidRPr="00346AF9">
        <w:rPr>
          <w:b/>
          <w:bCs/>
          <w:color w:val="auto"/>
          <w:highlight w:val="yellow"/>
        </w:rPr>
        <w:t>Madde 7 - İhaleye katılabilmek için gereken belgeler ve yeterlik kriterleri</w:t>
      </w:r>
    </w:p>
    <w:p w:rsidR="00FF3193" w:rsidRPr="00346AF9" w:rsidRDefault="00FF3193" w:rsidP="00FF3193">
      <w:pPr>
        <w:jc w:val="both"/>
      </w:pPr>
      <w:r w:rsidRPr="00346AF9">
        <w:rPr>
          <w:b/>
          <w:bCs/>
        </w:rPr>
        <w:t>7.1.</w:t>
      </w:r>
      <w:r w:rsidRPr="00346AF9">
        <w:t xml:space="preserve"> İsteklilerin ihaleye katılabilmeleri için aşağıda sayılan belgeleri teklifleri kapsamında sunmaları gerekir: </w:t>
      </w:r>
    </w:p>
    <w:p w:rsidR="00FF3193" w:rsidRPr="00346AF9" w:rsidRDefault="00FF3193" w:rsidP="00FF3193">
      <w:pPr>
        <w:jc w:val="both"/>
        <w:rPr>
          <w:rFonts w:eastAsia="Times New Roman"/>
        </w:rPr>
      </w:pPr>
      <w:r w:rsidRPr="00346AF9">
        <w:rPr>
          <w:rFonts w:eastAsia="Times New Roman"/>
        </w:rPr>
        <w:t>a)</w:t>
      </w:r>
      <w:r w:rsidR="00086A75" w:rsidRPr="00346AF9">
        <w:rPr>
          <w:rFonts w:eastAsia="Times New Roman"/>
        </w:rPr>
        <w:t>Boş bırakılmıştır.</w:t>
      </w:r>
      <w:r w:rsidRPr="00346AF9">
        <w:rPr>
          <w:rFonts w:eastAsia="Times New Roman"/>
        </w:rPr>
        <w:t xml:space="preserve"> </w:t>
      </w:r>
    </w:p>
    <w:p w:rsidR="00FF3193" w:rsidRPr="00346AF9" w:rsidRDefault="00FF3193" w:rsidP="00FF3193">
      <w:pPr>
        <w:jc w:val="both"/>
      </w:pPr>
      <w:r w:rsidRPr="00346AF9">
        <w:t xml:space="preserve">b) Teklif vermeye yetkili olduğunu gösteren imza beyannamesi veya imza sirküleri; </w:t>
      </w:r>
    </w:p>
    <w:p w:rsidR="00FF3193" w:rsidRPr="00346AF9" w:rsidRDefault="00FF3193" w:rsidP="00FF3193">
      <w:pPr>
        <w:overflowPunct/>
        <w:autoSpaceDE/>
        <w:ind w:firstLine="360"/>
        <w:jc w:val="both"/>
        <w:rPr>
          <w:rFonts w:eastAsia="Times New Roman"/>
        </w:rPr>
      </w:pPr>
      <w:r w:rsidRPr="00346AF9">
        <w:rPr>
          <w:rFonts w:eastAsia="Times New Roman"/>
        </w:rPr>
        <w:t xml:space="preserve">1) Gerçek kişi olması halinde, noter tasdikli imza beyannamesi, </w:t>
      </w:r>
    </w:p>
    <w:p w:rsidR="00FF3193" w:rsidRPr="00346AF9" w:rsidRDefault="00FF3193" w:rsidP="00FF3193">
      <w:pPr>
        <w:ind w:firstLine="360"/>
        <w:jc w:val="both"/>
      </w:pPr>
      <w:r w:rsidRPr="00346AF9">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FF3193" w:rsidRPr="00346AF9" w:rsidRDefault="00FF3193" w:rsidP="00FF3193">
      <w:pPr>
        <w:jc w:val="both"/>
      </w:pPr>
      <w:r w:rsidRPr="00346AF9">
        <w:t xml:space="preserve">c) Bu Şartname ekinde yer alan standart forma uygun teklif mektubu, </w:t>
      </w:r>
    </w:p>
    <w:p w:rsidR="00FF3193" w:rsidRPr="00346AF9" w:rsidRDefault="00FF3193" w:rsidP="00FF3193">
      <w:pPr>
        <w:jc w:val="both"/>
      </w:pPr>
      <w:r w:rsidRPr="00346AF9">
        <w:t xml:space="preserve">ç) Bu Şartnamede belirlenen geçici teminata ilişkin standart forma uygun geçici teminat mektubu veya geçici teminat mektupları dışındaki teminatların Saymanlık ya da Muhasebe Müdürlüklerine yatırıldığını gösteren makbuzlar, </w:t>
      </w:r>
    </w:p>
    <w:p w:rsidR="00FF3193" w:rsidRPr="00346AF9" w:rsidRDefault="00FF3193" w:rsidP="00FF3193">
      <w:pPr>
        <w:jc w:val="both"/>
      </w:pPr>
      <w:r w:rsidRPr="00346AF9">
        <w:t xml:space="preserve">d) Bu Şartnamenin 7.4 ve 7.5 inci maddelerinde belirtilen, sekli ve içeriği Mal Alimi İhaleleri Uygulama Yönetmeliğinde düzenlenen yeterlik belgeleri, </w:t>
      </w:r>
    </w:p>
    <w:p w:rsidR="00FF3193" w:rsidRPr="00346AF9" w:rsidRDefault="00FF3193" w:rsidP="00FF3193">
      <w:pPr>
        <w:jc w:val="both"/>
      </w:pPr>
      <w:r w:rsidRPr="00346AF9">
        <w:t xml:space="preserve">e) </w:t>
      </w:r>
      <w:r w:rsidR="006E4533" w:rsidRPr="00346AF9">
        <w:t>Vekâleten</w:t>
      </w:r>
      <w:r w:rsidRPr="00346AF9">
        <w:t xml:space="preserve"> ihaleye katılma halinde, vekil adına düzenlenmiş ihaleye katılmaya ilişkin noter onaylı </w:t>
      </w:r>
      <w:r w:rsidR="006E4533" w:rsidRPr="00346AF9">
        <w:t>vekâletname</w:t>
      </w:r>
      <w:r w:rsidRPr="00346AF9">
        <w:t xml:space="preserve"> ile vekilin noter tasdikli imza beyannamesi, </w:t>
      </w:r>
    </w:p>
    <w:p w:rsidR="00FF3193" w:rsidRPr="00346AF9" w:rsidRDefault="00FF3193" w:rsidP="00FF3193">
      <w:pPr>
        <w:jc w:val="both"/>
      </w:pPr>
      <w:r w:rsidRPr="00346AF9">
        <w:t xml:space="preserve">f) İsteklinin ortak girişim olması halinde, bu Şartname ekinde yer alan standart forma uygun iş ortaklığı beyannamesi, </w:t>
      </w:r>
    </w:p>
    <w:p w:rsidR="00FF3193" w:rsidRPr="00346AF9" w:rsidRDefault="00FF3193" w:rsidP="00FF3193">
      <w:pPr>
        <w:jc w:val="both"/>
      </w:pPr>
      <w:r w:rsidRPr="00346AF9">
        <w:t xml:space="preserve">g) Alt yüklenici çalıştırılmasına izin verilmesi halinde, alt yüklenici kullanacak olan isteklinin alt yüklenicilere yaptırmayı düşündüğü işlerin listesi, </w:t>
      </w:r>
    </w:p>
    <w:p w:rsidR="00FF3193" w:rsidRPr="00346AF9" w:rsidRDefault="00FF3193" w:rsidP="00FF3193">
      <w:pPr>
        <w:jc w:val="both"/>
      </w:pPr>
      <w:r w:rsidRPr="00346AF9">
        <w:t xml:space="preserve">ğ) Yerli malı teklif edenler lehine fiyat avantajı tanınması durumunda, bu avantajdan yararlanmak isteyenlerce sunulacak yerli malı belgesi, </w:t>
      </w:r>
    </w:p>
    <w:p w:rsidR="00FF3193" w:rsidRPr="00346AF9" w:rsidRDefault="00FF3193" w:rsidP="00FF3193">
      <w:pPr>
        <w:jc w:val="both"/>
      </w:pPr>
      <w:r w:rsidRPr="00346AF9">
        <w:t xml:space="preserve">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rsidR="00FF3193" w:rsidRPr="00346AF9" w:rsidRDefault="00FF3193" w:rsidP="00FF3193">
      <w:pPr>
        <w:jc w:val="both"/>
      </w:pPr>
      <w:r w:rsidRPr="00346AF9">
        <w:t xml:space="preserve">ı) Bu bent boş bırakılmıştır. </w:t>
      </w:r>
    </w:p>
    <w:p w:rsidR="00FF3193" w:rsidRPr="00346AF9" w:rsidRDefault="00FF3193" w:rsidP="00FF3193">
      <w:pPr>
        <w:jc w:val="both"/>
      </w:pPr>
      <w:r w:rsidRPr="00346AF9">
        <w:rPr>
          <w:b/>
          <w:bCs/>
        </w:rPr>
        <w:t>7.2.</w:t>
      </w:r>
      <w:r w:rsidRPr="00346AF9">
        <w:t xml:space="preserve"> İhaleye iş ortaklığı olarak teklif verilmesi halinde; </w:t>
      </w:r>
    </w:p>
    <w:p w:rsidR="00FF3193" w:rsidRPr="00346AF9" w:rsidRDefault="00FF3193" w:rsidP="00FF3193">
      <w:pPr>
        <w:jc w:val="both"/>
      </w:pPr>
      <w:r w:rsidRPr="00346AF9">
        <w:rPr>
          <w:b/>
          <w:bCs/>
        </w:rPr>
        <w:t>7.2.1.</w:t>
      </w:r>
      <w:r w:rsidRPr="00346AF9">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FF3193" w:rsidRPr="00346AF9" w:rsidRDefault="00FF3193" w:rsidP="00FF3193">
      <w:pPr>
        <w:jc w:val="both"/>
      </w:pPr>
      <w:r w:rsidRPr="00346AF9">
        <w:rPr>
          <w:b/>
          <w:bCs/>
        </w:rPr>
        <w:t>7.3.</w:t>
      </w:r>
      <w:r w:rsidRPr="00346AF9">
        <w:t xml:space="preserve"> </w:t>
      </w:r>
      <w:r w:rsidR="00315849" w:rsidRPr="00346AF9">
        <w:t>Medikal cihazlar konusunda yetkili satıcı olduğunu gösterir belgeler.</w:t>
      </w:r>
      <w:r w:rsidRPr="00346AF9">
        <w:t xml:space="preserve"> </w:t>
      </w:r>
    </w:p>
    <w:p w:rsidR="00FF3193" w:rsidRPr="00346AF9" w:rsidRDefault="00FF3193" w:rsidP="00FF3193">
      <w:pPr>
        <w:jc w:val="both"/>
      </w:pPr>
      <w:r w:rsidRPr="00346AF9">
        <w:rPr>
          <w:b/>
          <w:bCs/>
        </w:rPr>
        <w:t>7.4.</w:t>
      </w:r>
      <w:r w:rsidRPr="00346AF9">
        <w:t xml:space="preserve"> Ekonomik ve mali yeterliğe ilişkin aranacak belgeler ve bu belgelerin taşıması gereken kriterler </w:t>
      </w:r>
    </w:p>
    <w:p w:rsidR="002E2C97" w:rsidRPr="00346AF9" w:rsidRDefault="00FF3193" w:rsidP="00FF3193">
      <w:pPr>
        <w:jc w:val="both"/>
        <w:rPr>
          <w:rFonts w:eastAsia="Times New Roman"/>
          <w:b/>
          <w:lang w:eastAsia="en-US"/>
        </w:rPr>
      </w:pPr>
      <w:r w:rsidRPr="00346AF9">
        <w:rPr>
          <w:b/>
          <w:bCs/>
        </w:rPr>
        <w:t>7.4</w:t>
      </w:r>
      <w:r w:rsidRPr="00346AF9">
        <w:rPr>
          <w:b/>
          <w:bCs/>
          <w:highlight w:val="yellow"/>
        </w:rPr>
        <w:t>.1</w:t>
      </w:r>
      <w:r w:rsidRPr="00346AF9">
        <w:rPr>
          <w:b/>
          <w:bCs/>
        </w:rPr>
        <w:t>.</w:t>
      </w:r>
      <w:r w:rsidRPr="00346AF9">
        <w:t xml:space="preserve"> </w:t>
      </w:r>
      <w:r w:rsidR="002E2C97" w:rsidRPr="00346AF9">
        <w:rPr>
          <w:rFonts w:eastAsia="Times New Roman"/>
          <w:b/>
          <w:lang w:eastAsia="en-US"/>
        </w:rPr>
        <w:t xml:space="preserve">Geçici teminat </w:t>
      </w:r>
      <w:r w:rsidR="002270B2" w:rsidRPr="00346AF9">
        <w:rPr>
          <w:rFonts w:eastAsia="Times New Roman"/>
          <w:b/>
          <w:lang w:eastAsia="en-US"/>
        </w:rPr>
        <w:t>teklif edilen b</w:t>
      </w:r>
      <w:r w:rsidR="005A5070" w:rsidRPr="00346AF9">
        <w:rPr>
          <w:rFonts w:eastAsia="Times New Roman"/>
          <w:b/>
          <w:lang w:eastAsia="en-US"/>
        </w:rPr>
        <w:t>e</w:t>
      </w:r>
      <w:r w:rsidR="0092437A">
        <w:rPr>
          <w:rFonts w:eastAsia="Times New Roman"/>
          <w:b/>
          <w:lang w:eastAsia="en-US"/>
        </w:rPr>
        <w:t xml:space="preserve">delin en az % 3 ü </w:t>
      </w:r>
      <w:r w:rsidR="002270B2" w:rsidRPr="00346AF9">
        <w:rPr>
          <w:rFonts w:eastAsia="Times New Roman"/>
          <w:b/>
          <w:lang w:eastAsia="en-US"/>
        </w:rPr>
        <w:t>oranında firmanın belirleyeceği tutarda yatırılacaktır.</w:t>
      </w:r>
    </w:p>
    <w:p w:rsidR="00FF3193" w:rsidRPr="00346AF9" w:rsidRDefault="00FF3193" w:rsidP="00FF3193">
      <w:pPr>
        <w:jc w:val="both"/>
        <w:rPr>
          <w:rFonts w:eastAsia="Times New Roman"/>
          <w:lang w:eastAsia="en-US"/>
        </w:rPr>
      </w:pPr>
      <w:r w:rsidRPr="00346AF9">
        <w:rPr>
          <w:b/>
          <w:bCs/>
        </w:rPr>
        <w:t>7.4.2.</w:t>
      </w:r>
      <w:r w:rsidRPr="00346AF9">
        <w:t xml:space="preserve"> </w:t>
      </w:r>
      <w:r w:rsidR="003B2866" w:rsidRPr="00346AF9">
        <w:rPr>
          <w:rFonts w:eastAsia="Times New Roman"/>
          <w:lang w:eastAsia="en-US"/>
        </w:rPr>
        <w:t>İ</w:t>
      </w:r>
      <w:r w:rsidR="00217011" w:rsidRPr="00346AF9">
        <w:rPr>
          <w:rFonts w:eastAsia="Times New Roman"/>
          <w:lang w:eastAsia="en-US"/>
        </w:rPr>
        <w:t xml:space="preserve">ş deneyim belgesi </w:t>
      </w:r>
      <w:r w:rsidR="002270B2" w:rsidRPr="00346AF9">
        <w:rPr>
          <w:rFonts w:eastAsia="Times New Roman"/>
          <w:lang w:eastAsia="en-US"/>
        </w:rPr>
        <w:t>olarak firmanın benzer iş olarak yaptığı işlere ait iş bitirme belgesi sunacaklardır. Tutar olarak teklif edilen bedelin en az % 50 si oranında olacaktır.</w:t>
      </w:r>
    </w:p>
    <w:p w:rsidR="00DF1E1D" w:rsidRPr="00346AF9" w:rsidRDefault="00DF1E1D" w:rsidP="00DD01C8">
      <w:pPr>
        <w:jc w:val="both"/>
        <w:rPr>
          <w:rStyle w:val="richtext"/>
          <w:b/>
          <w:bCs/>
          <w:color w:val="003399"/>
          <w:u w:val="dotted"/>
        </w:rPr>
      </w:pPr>
    </w:p>
    <w:p w:rsidR="00D75A96" w:rsidRPr="00346AF9" w:rsidRDefault="00D75A96" w:rsidP="00D75A96">
      <w:pPr>
        <w:jc w:val="both"/>
        <w:rPr>
          <w:b/>
          <w:bCs/>
        </w:rPr>
      </w:pPr>
      <w:r w:rsidRPr="00346AF9">
        <w:rPr>
          <w:b/>
          <w:bCs/>
        </w:rPr>
        <w:t xml:space="preserve">7.5. İsteklinin alım konusu malı teklif etmeye yetkisinin bulunup bulunmadığını belgelendirmesi gerekir. Bu çerçevede istekli aşağıdaki bentlerde yer alan belgelerden kendi durumuna uygun olan belge veya belgeleri sunabilir: </w:t>
      </w:r>
    </w:p>
    <w:p w:rsidR="00D75A96" w:rsidRPr="00346AF9" w:rsidRDefault="00D75A96" w:rsidP="00D75A96">
      <w:pPr>
        <w:jc w:val="both"/>
        <w:rPr>
          <w:b/>
          <w:bCs/>
        </w:rPr>
      </w:pPr>
      <w:r w:rsidRPr="00346AF9">
        <w:rPr>
          <w:b/>
          <w:bCs/>
        </w:rPr>
        <w:t xml:space="preserve">a) İstekli imalatçı ise imalatçı olduğunu gösteren belge veya belgeler, </w:t>
      </w:r>
    </w:p>
    <w:p w:rsidR="00D75A96" w:rsidRPr="00346AF9" w:rsidRDefault="00D75A96" w:rsidP="00D75A96">
      <w:pPr>
        <w:jc w:val="both"/>
        <w:rPr>
          <w:b/>
          <w:bCs/>
        </w:rPr>
      </w:pPr>
      <w:r w:rsidRPr="00346AF9">
        <w:rPr>
          <w:b/>
          <w:bCs/>
        </w:rPr>
        <w:lastRenderedPageBreak/>
        <w:t xml:space="preserve">b) İstekli yetkili satıcı veya yetkili temsilci ise yetkili satıcı ya da yetkili temsilci olduğunu gösteren belge veya belgeler, </w:t>
      </w:r>
    </w:p>
    <w:p w:rsidR="00D75A96" w:rsidRPr="00346AF9" w:rsidRDefault="00D75A96" w:rsidP="00D75A96">
      <w:pPr>
        <w:jc w:val="both"/>
        <w:rPr>
          <w:b/>
          <w:bCs/>
        </w:rPr>
      </w:pPr>
      <w:r w:rsidRPr="00346AF9">
        <w:rPr>
          <w:b/>
          <w:bCs/>
        </w:rPr>
        <w:t xml:space="preserve">c) İstekli Türkiye'de serbest bölgelerde faaliyet gösteriyor ise yukarıdaki belgelerden biriyle birlikte sunduğu serbest bölge faaliyet belgesi. </w:t>
      </w:r>
    </w:p>
    <w:p w:rsidR="007A207C" w:rsidRPr="00346AF9" w:rsidRDefault="007A207C" w:rsidP="00D75A96">
      <w:pPr>
        <w:jc w:val="both"/>
        <w:rPr>
          <w:b/>
          <w:bCs/>
        </w:rPr>
      </w:pPr>
      <w:r w:rsidRPr="00346AF9">
        <w:rPr>
          <w:b/>
          <w:bCs/>
        </w:rPr>
        <w:t>d) TSE VE kalite standartlarını gösterir belgeler</w:t>
      </w:r>
    </w:p>
    <w:p w:rsidR="00D75A96" w:rsidRPr="00346AF9" w:rsidRDefault="00D75A96" w:rsidP="00D75A96">
      <w:pPr>
        <w:jc w:val="both"/>
        <w:rPr>
          <w:b/>
          <w:bCs/>
        </w:rPr>
      </w:pPr>
      <w:r w:rsidRPr="00346AF9">
        <w:rPr>
          <w:b/>
          <w:bCs/>
        </w:rPr>
        <w:t xml:space="preserve">İş ortaklığında ortaklardan birinin, teklif edilen mala veya mallara ilişkin imalatçı veya yetkili satıcı ya da yetkili temsilci olduğunu gösteren belgelerden birini sunması yeterlidir. </w:t>
      </w:r>
    </w:p>
    <w:p w:rsidR="00D75A96" w:rsidRPr="00346AF9" w:rsidRDefault="00D75A96" w:rsidP="00D75A96">
      <w:pPr>
        <w:jc w:val="both"/>
        <w:rPr>
          <w:b/>
          <w:bCs/>
        </w:rPr>
      </w:pPr>
      <w:r w:rsidRPr="00346AF9">
        <w:rPr>
          <w:b/>
          <w:bCs/>
        </w:rPr>
        <w:t xml:space="preserve">İsteklinin imalatçı olduğunu gösteren belge veya belgeler ise şunlardır: </w:t>
      </w:r>
    </w:p>
    <w:p w:rsidR="00D75A96" w:rsidRPr="00346AF9" w:rsidRDefault="00D75A96" w:rsidP="00D75A96">
      <w:pPr>
        <w:jc w:val="both"/>
        <w:rPr>
          <w:b/>
          <w:bCs/>
        </w:rPr>
      </w:pPr>
    </w:p>
    <w:p w:rsidR="002270B2" w:rsidRPr="00346AF9" w:rsidRDefault="00D75A96" w:rsidP="002270B2">
      <w:pPr>
        <w:adjustRightInd w:val="0"/>
        <w:jc w:val="both"/>
        <w:textAlignment w:val="baseline"/>
        <w:rPr>
          <w:rFonts w:eastAsia="Times New Roman"/>
          <w:lang w:eastAsia="en-US"/>
        </w:rPr>
      </w:pPr>
      <w:r w:rsidRPr="00346AF9">
        <w:rPr>
          <w:b/>
          <w:bCs/>
        </w:rPr>
        <w:t>7.5.1 İsteklinin imalatçı olduğunu gösteren belge veya be</w:t>
      </w:r>
      <w:r w:rsidR="00BD7B8A">
        <w:rPr>
          <w:b/>
          <w:bCs/>
        </w:rPr>
        <w:t>lgeler ise şunlardır:</w:t>
      </w:r>
      <w:r w:rsidR="00BD7B8A">
        <w:rPr>
          <w:b/>
          <w:bCs/>
        </w:rPr>
        <w:br/>
        <w:t xml:space="preserve">a)İstekli </w:t>
      </w:r>
      <w:r w:rsidRPr="00346AF9">
        <w:rPr>
          <w:b/>
          <w:bCs/>
        </w:rPr>
        <w:t>adına düzenlenen Sanayi Sicil Belgesi,</w:t>
      </w:r>
      <w:r w:rsidRPr="00346AF9">
        <w:rPr>
          <w:b/>
          <w:bCs/>
        </w:rPr>
        <w:br/>
        <w:t>b)İsteklinin üyesi olduğu meslek odası tarafından istekli adına düzenlenen Kapasite Raporu,</w:t>
      </w:r>
      <w:r w:rsidRPr="00346AF9">
        <w:rPr>
          <w:b/>
          <w:bCs/>
        </w:rPr>
        <w:br/>
        <w:t>c) İsteklinin kayıtlı olduğu meslek odası tarafından istekli adına düzenlenen İmalat Yeterlik Belgesi,</w:t>
      </w:r>
      <w:r w:rsidRPr="00346AF9">
        <w:rPr>
          <w:b/>
          <w:bCs/>
        </w:rPr>
        <w:br/>
        <w:t>d) </w:t>
      </w:r>
      <w:r w:rsidR="007A207C" w:rsidRPr="00346AF9">
        <w:rPr>
          <w:b/>
          <w:bCs/>
        </w:rPr>
        <w:t xml:space="preserve"> İsteklinin alım konusu malı ürettiğine ilişkin olarak ilgili mevzuat uyarınca yetkili kurum veya kuruluşlarca düzenlenen ve isteklinin üretici olduğunu gösteren belge veya belgeler.</w:t>
      </w:r>
      <w:r w:rsidR="007A207C" w:rsidRPr="00346AF9">
        <w:rPr>
          <w:b/>
          <w:bCs/>
        </w:rPr>
        <w:br/>
        <w:t>İstekliler, imalatçı olduğunu yukarıdaki belgelerden birini sunarak tevsik edecektir.</w:t>
      </w:r>
      <w:r w:rsidR="002270B2" w:rsidRPr="00346AF9">
        <w:rPr>
          <w:b/>
          <w:bCs/>
        </w:rPr>
        <w:br/>
        <w:t xml:space="preserve">e)7.5.2 </w:t>
      </w:r>
      <w:r w:rsidR="003B2866" w:rsidRPr="00346AF9">
        <w:rPr>
          <w:rFonts w:eastAsia="Times New Roman"/>
          <w:lang w:eastAsia="en-US"/>
        </w:rPr>
        <w:t xml:space="preserve">Yüklenici konusunda akredite olmuş belgelendirme kuruluşlarından temin edilen sertifikalara sahip olmalı ve : ISO-270001:2017 BİLGİ GÜVENLİĞİ YÖNETİM SİSTEMİ SERTİFİKASI </w:t>
      </w:r>
    </w:p>
    <w:p w:rsidR="002270B2" w:rsidRPr="00346AF9" w:rsidRDefault="002270B2" w:rsidP="002270B2">
      <w:pPr>
        <w:adjustRightInd w:val="0"/>
        <w:jc w:val="both"/>
        <w:textAlignment w:val="baseline"/>
        <w:rPr>
          <w:rFonts w:eastAsia="Times New Roman"/>
          <w:lang w:eastAsia="en-US"/>
        </w:rPr>
      </w:pPr>
      <w:r w:rsidRPr="00346AF9">
        <w:rPr>
          <w:rFonts w:eastAsia="Times New Roman"/>
          <w:lang w:eastAsia="en-US"/>
        </w:rPr>
        <w:t>f</w:t>
      </w:r>
      <w:r w:rsidRPr="00346AF9">
        <w:rPr>
          <w:b/>
          <w:bCs/>
        </w:rPr>
        <w:t>)7.5.3</w:t>
      </w:r>
      <w:r w:rsidRPr="00346AF9">
        <w:rPr>
          <w:rFonts w:eastAsia="Times New Roman"/>
          <w:lang w:eastAsia="en-US"/>
        </w:rPr>
        <w:t xml:space="preserve"> </w:t>
      </w:r>
      <w:r w:rsidR="003B2866" w:rsidRPr="00346AF9">
        <w:rPr>
          <w:rFonts w:eastAsia="Times New Roman"/>
          <w:lang w:eastAsia="en-US"/>
        </w:rPr>
        <w:t xml:space="preserve">ISO-9001 ULUSLARARASI SİSTEM STANDARTINA UYGUN BİR KALİTE YÖNETİM SİSTEMİ DOKÜMANTASYONU KURMUŞ VE YÖNETMEKTEDİR SERTİFİKASI </w:t>
      </w:r>
    </w:p>
    <w:p w:rsidR="002270B2" w:rsidRPr="00346AF9" w:rsidRDefault="002270B2" w:rsidP="002270B2">
      <w:pPr>
        <w:adjustRightInd w:val="0"/>
        <w:jc w:val="both"/>
        <w:textAlignment w:val="baseline"/>
        <w:rPr>
          <w:rFonts w:eastAsia="Times New Roman"/>
          <w:lang w:eastAsia="en-US"/>
        </w:rPr>
      </w:pPr>
      <w:r w:rsidRPr="00346AF9">
        <w:rPr>
          <w:b/>
          <w:bCs/>
        </w:rPr>
        <w:t>g)7.5.</w:t>
      </w:r>
      <w:r w:rsidR="003B2866" w:rsidRPr="00346AF9">
        <w:rPr>
          <w:b/>
          <w:bCs/>
        </w:rPr>
        <w:t>4</w:t>
      </w:r>
      <w:r w:rsidRPr="00346AF9">
        <w:rPr>
          <w:rFonts w:eastAsia="Times New Roman"/>
          <w:lang w:eastAsia="en-US"/>
        </w:rPr>
        <w:t xml:space="preserve"> </w:t>
      </w:r>
      <w:r w:rsidR="003B2866" w:rsidRPr="00346AF9">
        <w:rPr>
          <w:rFonts w:eastAsia="Times New Roman"/>
          <w:lang w:eastAsia="en-US"/>
        </w:rPr>
        <w:t>ISO-22301:2012 TOPLUMSAL GÜVENLİK- İŞ SÜREKLİLİĞİ YÖNETİM SİSTEMİ SERTİFİKASI</w:t>
      </w:r>
    </w:p>
    <w:p w:rsidR="003B2866" w:rsidRPr="00346AF9" w:rsidRDefault="003B2866" w:rsidP="002270B2">
      <w:pPr>
        <w:adjustRightInd w:val="0"/>
        <w:jc w:val="both"/>
        <w:textAlignment w:val="baseline"/>
        <w:rPr>
          <w:rFonts w:eastAsia="Times New Roman"/>
          <w:lang w:eastAsia="en-US"/>
        </w:rPr>
      </w:pPr>
      <w:r w:rsidRPr="00346AF9">
        <w:rPr>
          <w:rFonts w:eastAsia="Times New Roman"/>
          <w:lang w:eastAsia="en-US"/>
        </w:rPr>
        <w:t>ğ)</w:t>
      </w:r>
      <w:r w:rsidRPr="00346AF9">
        <w:rPr>
          <w:rFonts w:eastAsia="Times New Roman"/>
          <w:b/>
          <w:lang w:eastAsia="en-US"/>
        </w:rPr>
        <w:t>7.5.5</w:t>
      </w:r>
      <w:r w:rsidRPr="00346AF9">
        <w:rPr>
          <w:rFonts w:eastAsia="Times New Roman"/>
          <w:lang w:eastAsia="en-US"/>
        </w:rPr>
        <w:t xml:space="preserve">  ISO/IEC 20000-1:2011 BİLGİ TEKNOLOJİSİ-HİZMET YÖNETİM SERTİFİKASI</w:t>
      </w:r>
    </w:p>
    <w:p w:rsidR="003B2866" w:rsidRPr="00346AF9" w:rsidRDefault="003B2866" w:rsidP="002270B2">
      <w:pPr>
        <w:adjustRightInd w:val="0"/>
        <w:jc w:val="both"/>
        <w:textAlignment w:val="baseline"/>
        <w:rPr>
          <w:rFonts w:eastAsia="Times New Roman"/>
          <w:lang w:eastAsia="en-US"/>
        </w:rPr>
      </w:pPr>
      <w:r w:rsidRPr="00346AF9">
        <w:rPr>
          <w:rFonts w:eastAsia="Times New Roman"/>
          <w:lang w:eastAsia="en-US"/>
        </w:rPr>
        <w:t xml:space="preserve">h) 7.5.6 </w:t>
      </w:r>
      <w:r w:rsidR="008F226D" w:rsidRPr="00346AF9">
        <w:rPr>
          <w:rFonts w:eastAsia="Times New Roman"/>
          <w:lang w:eastAsia="en-US"/>
        </w:rPr>
        <w:t>TSE</w:t>
      </w:r>
      <w:r w:rsidRPr="00346AF9">
        <w:rPr>
          <w:rFonts w:eastAsia="Times New Roman"/>
          <w:lang w:eastAsia="en-US"/>
        </w:rPr>
        <w:t xml:space="preserve"> 13149 HİZMET YETERLİLİK BELGESİ</w:t>
      </w:r>
    </w:p>
    <w:p w:rsidR="00FF3193" w:rsidRPr="00346AF9" w:rsidRDefault="00FF3193" w:rsidP="00FF3193">
      <w:pPr>
        <w:jc w:val="both"/>
      </w:pPr>
      <w:r w:rsidRPr="00346AF9">
        <w:rPr>
          <w:b/>
          <w:bCs/>
        </w:rPr>
        <w:t>7.6.</w:t>
      </w:r>
      <w:r w:rsidRPr="00346AF9">
        <w:t xml:space="preserve"> Benzer iş olarak kabul edilecek işler aşağıda </w:t>
      </w:r>
      <w:r w:rsidR="00BD7B8A" w:rsidRPr="00346AF9">
        <w:t>belirtilmiştir</w:t>
      </w:r>
      <w:r w:rsidRPr="00346AF9">
        <w:t xml:space="preserve">: </w:t>
      </w:r>
    </w:p>
    <w:p w:rsidR="00FF3193" w:rsidRPr="00346AF9" w:rsidRDefault="00FF3193" w:rsidP="00FF3193">
      <w:pPr>
        <w:jc w:val="both"/>
      </w:pPr>
      <w:r w:rsidRPr="00346AF9">
        <w:rPr>
          <w:b/>
          <w:bCs/>
        </w:rPr>
        <w:t>7.6.1.</w:t>
      </w:r>
      <w:r w:rsidRPr="00346AF9">
        <w:t xml:space="preserve"> </w:t>
      </w:r>
      <w:r w:rsidR="004614DE" w:rsidRPr="00346AF9">
        <w:t>ÖĞRENCİ İŞLERİ OTOMASYONU YAZILIM İŞLERİ BENZER İŞ</w:t>
      </w:r>
      <w:r w:rsidRPr="00346AF9">
        <w:t xml:space="preserve">. </w:t>
      </w:r>
    </w:p>
    <w:p w:rsidR="00EA24D1" w:rsidRPr="00346AF9" w:rsidRDefault="00EA24D1" w:rsidP="00FF3193">
      <w:pPr>
        <w:jc w:val="both"/>
      </w:pPr>
    </w:p>
    <w:p w:rsidR="00FF3193" w:rsidRPr="00346AF9" w:rsidRDefault="00FF3193" w:rsidP="00FF3193">
      <w:pPr>
        <w:jc w:val="both"/>
      </w:pPr>
      <w:r w:rsidRPr="00346AF9">
        <w:rPr>
          <w:b/>
          <w:bCs/>
        </w:rPr>
        <w:t>7.7.</w:t>
      </w:r>
      <w:r w:rsidRPr="00346AF9">
        <w:t xml:space="preserve"> Belgelerin sunuluş şekli: </w:t>
      </w:r>
    </w:p>
    <w:p w:rsidR="00FF3193" w:rsidRPr="00346AF9" w:rsidRDefault="00FF3193" w:rsidP="00FF3193">
      <w:pPr>
        <w:jc w:val="both"/>
      </w:pPr>
      <w:r w:rsidRPr="00346AF9">
        <w:rPr>
          <w:b/>
          <w:bCs/>
        </w:rPr>
        <w:t>7.7.1.</w:t>
      </w:r>
      <w:r w:rsidRPr="00346AF9">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FF3193" w:rsidRPr="00346AF9" w:rsidRDefault="00FF3193" w:rsidP="00FF3193">
      <w:pPr>
        <w:jc w:val="both"/>
      </w:pPr>
      <w:r w:rsidRPr="00346AF9">
        <w:rPr>
          <w:b/>
          <w:bCs/>
        </w:rPr>
        <w:t>7.7.1.1.</w:t>
      </w:r>
      <w:r w:rsidRPr="00346AF9">
        <w:t xml:space="preserve"> İhaleye katılım ve yeterlik kriterlerine ilişkin sunulan belgelerin veya bu belgelerde yer alan bilgilerin, kamu kurum ve kuruluşları ile kamu kurumu niteliğindeki meslek kuruluşlarının internet sayfası üzerinden temin edilebilmesi veya bu bilgilerin teyidinin yapılabilmesi durumunda, bu belgeler için belgelerin sunuluş şekline ilişkin şartlar aranmaz. </w:t>
      </w:r>
    </w:p>
    <w:p w:rsidR="00FF3193" w:rsidRPr="00346AF9" w:rsidRDefault="00FF3193" w:rsidP="00FF3193">
      <w:pPr>
        <w:jc w:val="both"/>
      </w:pPr>
      <w:r w:rsidRPr="00346AF9">
        <w:rPr>
          <w:b/>
          <w:bCs/>
        </w:rPr>
        <w:t>7.7.2.</w:t>
      </w:r>
      <w:r w:rsidRPr="00346AF9">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FF3193" w:rsidRPr="00346AF9" w:rsidRDefault="00FF3193" w:rsidP="00FF3193">
      <w:pPr>
        <w:jc w:val="both"/>
      </w:pPr>
      <w:r w:rsidRPr="00346AF9">
        <w:rPr>
          <w:b/>
          <w:bCs/>
        </w:rPr>
        <w:t>7.7.3.</w:t>
      </w:r>
      <w:r w:rsidRPr="00346AF9">
        <w:t xml:space="preserve"> İstekliler, istenen belgelerin aslı yerine ihale tarihinden önce İdare tarafından "aslı idarece görülmüştür" veya bu anlama gelecek şekilde şerh düşülen suretlerini tekliflerine ekleyebilirler. </w:t>
      </w:r>
    </w:p>
    <w:p w:rsidR="00FF3193" w:rsidRPr="00346AF9" w:rsidRDefault="00FF3193" w:rsidP="00FF3193">
      <w:pPr>
        <w:jc w:val="both"/>
      </w:pPr>
      <w:r w:rsidRPr="00346AF9">
        <w:rPr>
          <w:b/>
          <w:bCs/>
        </w:rPr>
        <w:t>7.7.4.</w:t>
      </w:r>
      <w:r w:rsidRPr="00346AF9">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FF3193" w:rsidRPr="00346AF9" w:rsidRDefault="00FF3193" w:rsidP="00FF3193">
      <w:pPr>
        <w:jc w:val="both"/>
      </w:pPr>
      <w:r w:rsidRPr="00346AF9">
        <w:rPr>
          <w:b/>
          <w:bCs/>
        </w:rPr>
        <w:t>7.7.4.1.</w:t>
      </w:r>
      <w:r w:rsidRPr="00346AF9">
        <w:t xml:space="preserve">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w:t>
      </w:r>
      <w:r w:rsidRPr="00346AF9">
        <w:lastRenderedPageBreak/>
        <w:t xml:space="preserve">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 </w:t>
      </w:r>
    </w:p>
    <w:p w:rsidR="00FF3193" w:rsidRPr="00346AF9" w:rsidRDefault="00FF3193" w:rsidP="00FF3193">
      <w:pPr>
        <w:jc w:val="both"/>
      </w:pPr>
      <w:r w:rsidRPr="00346AF9">
        <w:rPr>
          <w:b/>
          <w:bCs/>
        </w:rPr>
        <w:t>7.7.4.2.</w:t>
      </w:r>
      <w:r w:rsidRPr="00346AF9">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rsidR="00FF3193" w:rsidRPr="00346AF9" w:rsidRDefault="00FF3193" w:rsidP="00FF3193">
      <w:pPr>
        <w:jc w:val="both"/>
      </w:pPr>
      <w:r w:rsidRPr="00346AF9">
        <w:rPr>
          <w:b/>
          <w:bCs/>
        </w:rPr>
        <w:t>7.7.4.3.</w:t>
      </w:r>
      <w:r w:rsidRPr="00346AF9">
        <w:t xml:space="preserve"> 7.7.4.1 veya 7.7.4.2 nci madde kapsamında sunulmayan belgeler ise aşağıdaki yöntemlerden biri ile tasdik edilmelidir: </w:t>
      </w:r>
    </w:p>
    <w:p w:rsidR="00FF3193" w:rsidRPr="00346AF9" w:rsidRDefault="00FF3193" w:rsidP="00FF3193">
      <w:pPr>
        <w:jc w:val="both"/>
        <w:rPr>
          <w:rFonts w:eastAsia="Times New Roman"/>
        </w:rPr>
      </w:pPr>
      <w:r w:rsidRPr="00346AF9">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FF3193" w:rsidRPr="00346AF9" w:rsidRDefault="00FF3193" w:rsidP="00FF3193">
      <w:pPr>
        <w:jc w:val="both"/>
      </w:pPr>
      <w:r w:rsidRPr="00346AF9">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FF3193" w:rsidRPr="00346AF9" w:rsidRDefault="00FF3193" w:rsidP="00FF3193">
      <w:pPr>
        <w:jc w:val="both"/>
      </w:pPr>
      <w:r w:rsidRPr="00346AF9">
        <w:rPr>
          <w:b/>
          <w:bCs/>
        </w:rPr>
        <w:t>7.7.4.4.</w:t>
      </w:r>
      <w:r w:rsidRPr="00346AF9">
        <w:t xml:space="preserve"> Teselsülen yapılan tasdik işlemlerinde teyit edilecek unsurlara ilişkin eksikliklerin veya hataların sonraki merciler tarafından tasdik kapsamında giderilmesi veya düzeltilmesi halinde de belgenin usulüne uygun olarak sunulduğu kabul edilir. </w:t>
      </w:r>
    </w:p>
    <w:p w:rsidR="00FF3193" w:rsidRPr="00346AF9" w:rsidRDefault="00FF3193" w:rsidP="00FF3193">
      <w:pPr>
        <w:jc w:val="both"/>
      </w:pPr>
      <w:r w:rsidRPr="00346AF9">
        <w:rPr>
          <w:b/>
          <w:bCs/>
        </w:rPr>
        <w:t>7.7.4.5.</w:t>
      </w:r>
      <w:r w:rsidRPr="00346AF9">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FF3193" w:rsidRPr="00346AF9" w:rsidRDefault="00FF3193" w:rsidP="00FF3193">
      <w:pPr>
        <w:jc w:val="both"/>
      </w:pPr>
      <w:r w:rsidRPr="00346AF9">
        <w:rPr>
          <w:b/>
          <w:bCs/>
        </w:rPr>
        <w:t>7.7.4.6.</w:t>
      </w:r>
      <w:r w:rsidRPr="00346AF9">
        <w:t xml:space="preserve"> Fahri konsolosluklarca düzenlenen belgelere dayanılarak işlem tesis edilmez. </w:t>
      </w:r>
    </w:p>
    <w:p w:rsidR="00FF3193" w:rsidRPr="00346AF9" w:rsidRDefault="00FF3193" w:rsidP="00FF3193">
      <w:pPr>
        <w:jc w:val="both"/>
      </w:pPr>
      <w:r w:rsidRPr="00346AF9">
        <w:rPr>
          <w:b/>
          <w:bCs/>
        </w:rPr>
        <w:t>7.7.4.7.</w:t>
      </w:r>
      <w:r w:rsidRPr="00346AF9">
        <w:t xml:space="preserve"> Tasdik işleminden muaf tutulan resmi niteliği bulunmayan belgeler </w:t>
      </w:r>
    </w:p>
    <w:p w:rsidR="00FF3193" w:rsidRPr="00346AF9" w:rsidRDefault="00FF3193" w:rsidP="00FF3193">
      <w:pPr>
        <w:jc w:val="both"/>
      </w:pPr>
      <w:r w:rsidRPr="00346AF9">
        <w:rPr>
          <w:b/>
          <w:bCs/>
        </w:rPr>
        <w:t>7.7.4.7.1.</w:t>
      </w:r>
      <w:r w:rsidRPr="00346AF9">
        <w:t xml:space="preserve"> Bu madde boş bırakılmıştır. </w:t>
      </w:r>
    </w:p>
    <w:p w:rsidR="00FF3193" w:rsidRPr="00346AF9" w:rsidRDefault="00FF3193" w:rsidP="00FF3193">
      <w:pPr>
        <w:jc w:val="both"/>
      </w:pPr>
      <w:r w:rsidRPr="00346AF9">
        <w:rPr>
          <w:b/>
          <w:bCs/>
        </w:rPr>
        <w:t>7.7.5.</w:t>
      </w:r>
      <w:r w:rsidRPr="00346AF9">
        <w:t xml:space="preserve"> Teklif kapsamında sunulan ve yabancı dilde düzenlenen belgelerin tercümelerinin yapılması ve bu tercümelerin tasdik işlemi: </w:t>
      </w:r>
    </w:p>
    <w:p w:rsidR="00FF3193" w:rsidRPr="00346AF9" w:rsidRDefault="00FF3193" w:rsidP="00FF3193">
      <w:pPr>
        <w:jc w:val="both"/>
      </w:pPr>
      <w:r w:rsidRPr="00346AF9">
        <w:rPr>
          <w:b/>
          <w:bCs/>
        </w:rPr>
        <w:t>7.7.5.1.</w:t>
      </w:r>
      <w:r w:rsidRPr="00346AF9">
        <w:t xml:space="preserve"> Yerli istekliler tarafından sunulan ve yabancı dilde düzenlenen belgelerin tercümeleri ve bu tercümelerin tasdik işlemi aşağıdaki şekilde yapılır: </w:t>
      </w:r>
    </w:p>
    <w:p w:rsidR="00FF3193" w:rsidRPr="00346AF9" w:rsidRDefault="00FF3193" w:rsidP="00FF3193">
      <w:pPr>
        <w:jc w:val="both"/>
      </w:pPr>
      <w:r w:rsidRPr="00346AF9">
        <w:rPr>
          <w:b/>
          <w:bCs/>
        </w:rPr>
        <w:t>7.7.5.1.1.</w:t>
      </w:r>
      <w:r w:rsidRPr="00346AF9">
        <w:t xml:space="preserve">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FF3193" w:rsidRPr="00346AF9" w:rsidRDefault="00FF3193" w:rsidP="00FF3193">
      <w:pPr>
        <w:jc w:val="both"/>
      </w:pPr>
      <w:r w:rsidRPr="00346AF9">
        <w:rPr>
          <w:b/>
          <w:bCs/>
        </w:rPr>
        <w:t>7.7.5.2.</w:t>
      </w:r>
      <w:r w:rsidRPr="00346AF9">
        <w:t xml:space="preserve"> Yabancı istekliler tarafından sunulan ve yabancı dilde düzenlenen belgelerin tercümeleri ve bu tercümelerin tasdik işlemi, aşağıdaki şekilde yapılır: </w:t>
      </w:r>
    </w:p>
    <w:p w:rsidR="00FF3193" w:rsidRPr="00346AF9" w:rsidRDefault="00FF3193" w:rsidP="00FF3193">
      <w:pPr>
        <w:jc w:val="both"/>
      </w:pPr>
      <w:r w:rsidRPr="00346AF9">
        <w:rPr>
          <w:b/>
          <w:bCs/>
        </w:rPr>
        <w:t>7.7.5.2.1.</w:t>
      </w:r>
      <w:r w:rsidRPr="00346AF9">
        <w:t xml:space="preserve"> Tercümelerin tasdik işleminden tercümeyi gerçekleştiren yeminli tercümanın imzası ve varsa belge üzerindeki mührün ya da damganın aslı ile aynı olduğunun teyidi işlemi anlaşılır. </w:t>
      </w:r>
    </w:p>
    <w:p w:rsidR="00FF3193" w:rsidRPr="00346AF9" w:rsidRDefault="00FF3193" w:rsidP="00FF3193">
      <w:pPr>
        <w:jc w:val="both"/>
      </w:pPr>
      <w:r w:rsidRPr="00346AF9">
        <w:rPr>
          <w:b/>
          <w:bCs/>
        </w:rPr>
        <w:t>7.7.5.2.2.</w:t>
      </w:r>
      <w:r w:rsidRPr="00346AF9">
        <w:t xml:space="preserve">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Türkiye Cumhuriyeti Konsolosluğu tarafından veya </w:t>
      </w:r>
      <w:r w:rsidRPr="00346AF9">
        <w:lastRenderedPageBreak/>
        <w:t xml:space="preserve">sırasıyla, belgenin düzenlendiği ülkenin Türkiye'deki temsilciliği ile Türkiye Cumhuriyeti Dışişleri Bakanlığı tarafından tasdik edilmelidir. </w:t>
      </w:r>
    </w:p>
    <w:p w:rsidR="00FF3193" w:rsidRPr="00346AF9" w:rsidRDefault="00FF3193" w:rsidP="00FF3193">
      <w:pPr>
        <w:jc w:val="both"/>
      </w:pPr>
      <w:r w:rsidRPr="00346AF9">
        <w:rPr>
          <w:b/>
          <w:bCs/>
        </w:rPr>
        <w:t>7.7.5.2.3.</w:t>
      </w:r>
      <w:r w:rsidRPr="00346AF9">
        <w:t xml:space="preserve">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rsidR="00FF3193" w:rsidRPr="00346AF9" w:rsidRDefault="00FF3193" w:rsidP="00FF3193">
      <w:pPr>
        <w:jc w:val="both"/>
      </w:pPr>
      <w:r w:rsidRPr="00346AF9">
        <w:rPr>
          <w:b/>
          <w:bCs/>
        </w:rPr>
        <w:t>7.7.5.2.4.</w:t>
      </w:r>
      <w:r w:rsidRPr="00346AF9">
        <w:t xml:space="preserve"> Türkiye Cumhuriyeti Konsolosluğunun bulunmadığı ülkelerde düzenlenen belgelerin tercümelerinin, düzenlendiği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FF3193" w:rsidRPr="00346AF9" w:rsidRDefault="00FF3193" w:rsidP="00FF3193">
      <w:pPr>
        <w:jc w:val="both"/>
      </w:pPr>
      <w:r w:rsidRPr="00346AF9">
        <w:rPr>
          <w:b/>
          <w:bCs/>
        </w:rPr>
        <w:t>7.7.5.2.5.</w:t>
      </w:r>
      <w:r w:rsidRPr="00346AF9">
        <w:t xml:space="preserve"> Yabancı dilde düzenlenen belgelerin tercümelerinin Türkiye'deki yeminli tercümanlar tarafından yapılması ve noter tarafından onaylanması halinde, ise bu tercümelerde başkaca bir tasdik şerhi aranmaz. </w:t>
      </w:r>
    </w:p>
    <w:p w:rsidR="00FF3193" w:rsidRPr="00346AF9" w:rsidRDefault="00FF3193" w:rsidP="00FF3193">
      <w:pPr>
        <w:jc w:val="both"/>
      </w:pPr>
      <w:r w:rsidRPr="00346AF9">
        <w:rPr>
          <w:b/>
          <w:bCs/>
        </w:rPr>
        <w:t>7.7.6.</w:t>
      </w:r>
      <w:r w:rsidRPr="00346AF9">
        <w:t xml:space="preserve"> Kalite ve standarda ilişkin belgelerin sunuluş şekli </w:t>
      </w:r>
    </w:p>
    <w:p w:rsidR="00FF3193" w:rsidRPr="00346AF9" w:rsidRDefault="00FF3193" w:rsidP="00FF3193">
      <w:pPr>
        <w:jc w:val="both"/>
      </w:pPr>
      <w:r w:rsidRPr="00346AF9">
        <w:rPr>
          <w:b/>
          <w:bCs/>
        </w:rPr>
        <w:t>7.7.6.1.</w:t>
      </w:r>
      <w:r w:rsidRPr="00346AF9">
        <w:t xml:space="preserve"> Bu madde boş bırakılmıştır. </w:t>
      </w:r>
    </w:p>
    <w:p w:rsidR="00FF3193" w:rsidRPr="00346AF9" w:rsidRDefault="00FF3193" w:rsidP="00FF3193">
      <w:pPr>
        <w:jc w:val="both"/>
      </w:pPr>
      <w:r w:rsidRPr="00346AF9">
        <w:rPr>
          <w:b/>
          <w:bCs/>
        </w:rPr>
        <w:t>7.8.</w:t>
      </w:r>
      <w:r w:rsidRPr="00346AF9">
        <w:t xml:space="preserve"> Yabancı istekli tarafından ihaleye teklif verilmesi halinde, bu şartname ve eklerinde istenilen belgelerin, isteklinin kendi ülkesindeki mevzuat uyarınca düzenlenmiş dengi olan belgelerin sunulması gerekir. </w:t>
      </w:r>
    </w:p>
    <w:p w:rsidR="00FF3193" w:rsidRPr="00346AF9" w:rsidRDefault="00FF3193" w:rsidP="00FF3193">
      <w:pPr>
        <w:jc w:val="both"/>
      </w:pPr>
      <w:r w:rsidRPr="00346AF9">
        <w:rPr>
          <w:b/>
          <w:bCs/>
        </w:rPr>
        <w:t>7.9.</w:t>
      </w:r>
      <w:r w:rsidRPr="00346AF9">
        <w:t xml:space="preserve"> Tekliflerin dili </w:t>
      </w:r>
    </w:p>
    <w:p w:rsidR="00FF3193" w:rsidRPr="00346AF9" w:rsidRDefault="00FF3193" w:rsidP="00FF3193">
      <w:pPr>
        <w:jc w:val="both"/>
      </w:pPr>
      <w:r w:rsidRPr="00346AF9">
        <w:rPr>
          <w:b/>
          <w:bCs/>
        </w:rPr>
        <w:t>7.9.1.</w:t>
      </w:r>
      <w:r w:rsidRPr="00346AF9">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FF3193" w:rsidRPr="00346AF9" w:rsidRDefault="00FF3193" w:rsidP="00FF3193">
      <w:pPr>
        <w:spacing w:before="120"/>
        <w:jc w:val="both"/>
      </w:pPr>
      <w:r w:rsidRPr="00346AF9">
        <w:rPr>
          <w:b/>
          <w:bCs/>
          <w:color w:val="auto"/>
        </w:rPr>
        <w:t>Madde 8 - İhalenin yabancı isteklilere açıklığı ve yerli malı teklif edenler lehine fiyat avantajı uygulanması</w:t>
      </w:r>
    </w:p>
    <w:p w:rsidR="00FF3193" w:rsidRPr="00346AF9" w:rsidRDefault="00FF3193" w:rsidP="00ED3D5F">
      <w:pPr>
        <w:jc w:val="both"/>
      </w:pPr>
      <w:r w:rsidRPr="00346AF9">
        <w:rPr>
          <w:b/>
          <w:bCs/>
        </w:rPr>
        <w:t>8.1.</w:t>
      </w:r>
      <w:r w:rsidRPr="00346AF9">
        <w:t xml:space="preserve"> Bu ihaleye sadece yerli istekliler katılabilir. Yabancı isteklilerle ortak girişim yapan yerli istekliler bu ihaleye katılamaz. </w:t>
      </w:r>
    </w:p>
    <w:p w:rsidR="00FF3193" w:rsidRPr="00346AF9" w:rsidRDefault="0083302E" w:rsidP="00FF3193">
      <w:pPr>
        <w:spacing w:before="120"/>
        <w:jc w:val="both"/>
        <w:rPr>
          <w:b/>
          <w:bCs/>
          <w:color w:val="auto"/>
        </w:rPr>
      </w:pPr>
      <w:r w:rsidRPr="00346AF9">
        <w:rPr>
          <w:b/>
          <w:bCs/>
          <w:color w:val="auto"/>
        </w:rPr>
        <w:t>Madde 9</w:t>
      </w:r>
      <w:r w:rsidR="00FF3193" w:rsidRPr="00346AF9">
        <w:rPr>
          <w:b/>
          <w:bCs/>
          <w:color w:val="auto"/>
        </w:rPr>
        <w:t xml:space="preserve"> - İhale dışı bırakılma ve yasak fiil veya davranışlar</w:t>
      </w:r>
    </w:p>
    <w:p w:rsidR="0083302E" w:rsidRPr="00346AF9" w:rsidRDefault="0083302E" w:rsidP="00FF3193">
      <w:pPr>
        <w:spacing w:before="120"/>
        <w:jc w:val="both"/>
      </w:pPr>
      <w:r w:rsidRPr="00346AF9">
        <w:t xml:space="preserve">9.1. İhalelerde aşağıda belirtilen fiil veya davranışlarda bulunmak yasaktır: a) Hile, vaat, tehdit, nüfuz kullanma, çıkar sağlama, anlaşma, irtikâp, rüşvet suretiyle veya başka yollarla ihaleye ilişkin işlemlere fesat karıştırmak veya buna teşebbüs etmek. </w:t>
      </w:r>
    </w:p>
    <w:p w:rsidR="0083302E" w:rsidRPr="00346AF9" w:rsidRDefault="0083302E" w:rsidP="00FF3193">
      <w:pPr>
        <w:spacing w:before="120"/>
        <w:jc w:val="both"/>
      </w:pPr>
      <w:r w:rsidRPr="00346AF9">
        <w:t>9.2.İsteklileri tereddüde düşürmek, katılımı engellemek, isteklilere anlaşma teklifinde bulunmak veya teşvik etmek, rekabeti veya ihale kararını etkileyecek davranışlarda bulunmak.</w:t>
      </w:r>
    </w:p>
    <w:p w:rsidR="007D3F1C" w:rsidRPr="00346AF9" w:rsidRDefault="0083302E" w:rsidP="00FF3193">
      <w:pPr>
        <w:spacing w:before="120"/>
        <w:jc w:val="both"/>
      </w:pPr>
      <w:r w:rsidRPr="00346AF9">
        <w:t>9.3.Sahte belge veya sahte teminat düzenlemek, kullanmak veya bunlara teşebbüs etmek.</w:t>
      </w:r>
    </w:p>
    <w:p w:rsidR="0083302E" w:rsidRPr="00346AF9" w:rsidRDefault="007D3F1C" w:rsidP="00FF3193">
      <w:pPr>
        <w:spacing w:before="120"/>
        <w:jc w:val="both"/>
      </w:pPr>
      <w:r w:rsidRPr="00346AF9">
        <w:t>9.4.</w:t>
      </w:r>
      <w:r w:rsidR="0083302E" w:rsidRPr="00346AF9">
        <w:t xml:space="preserve"> İhalelerde bir istekli tarafından kendisi veya başkaları adına doğrudan veya dolaylı olarak, asaleten ya da vekâleten birden fazla teklif vermek. </w:t>
      </w:r>
    </w:p>
    <w:p w:rsidR="0083302E" w:rsidRPr="00346AF9" w:rsidRDefault="007D3F1C" w:rsidP="00FF3193">
      <w:pPr>
        <w:spacing w:before="120"/>
        <w:jc w:val="both"/>
      </w:pPr>
      <w:r w:rsidRPr="00346AF9">
        <w:t>9.5.İ</w:t>
      </w:r>
      <w:r w:rsidR="0083302E" w:rsidRPr="00346AF9">
        <w:t>haleye katılamayacağı belirtildiği halde ihaleye katılmak.  Bu yasak fiil veya davranışlarda bulunanlar, ihale dışı bırakılırlar. Yasak fiil ve davranışta bulunulduğu sözleşme imzalandıktan sonra tespit edilirse kesin teminat gelir kaydedilir ve genel hükümlere göre ihale tasfiye edilir. Üniversite, yasak fiil veya davranışlarda bulunanlar hakkında uygulanacak yaptırımlara ilişkin olarak Mütevelli Heyeti kararı alır. Alınan bu kararlar Üniversite tarafından ilan edilir</w:t>
      </w:r>
    </w:p>
    <w:p w:rsidR="00FF3193" w:rsidRPr="00346AF9" w:rsidRDefault="0083302E" w:rsidP="00FF3193">
      <w:pPr>
        <w:spacing w:before="120"/>
        <w:jc w:val="both"/>
      </w:pPr>
      <w:r w:rsidRPr="00346AF9">
        <w:rPr>
          <w:b/>
          <w:bCs/>
          <w:color w:val="auto"/>
        </w:rPr>
        <w:t>Madde 10</w:t>
      </w:r>
      <w:r w:rsidR="00FF3193" w:rsidRPr="00346AF9">
        <w:rPr>
          <w:b/>
          <w:bCs/>
          <w:color w:val="auto"/>
        </w:rPr>
        <w:t xml:space="preserve"> - Teklif hazırlama giderleri</w:t>
      </w:r>
    </w:p>
    <w:p w:rsidR="00FF3193" w:rsidRPr="00346AF9" w:rsidRDefault="0083302E" w:rsidP="00FF3193">
      <w:pPr>
        <w:jc w:val="both"/>
      </w:pPr>
      <w:r w:rsidRPr="00346AF9">
        <w:rPr>
          <w:b/>
          <w:bCs/>
        </w:rPr>
        <w:t>10</w:t>
      </w:r>
      <w:r w:rsidR="00FF3193" w:rsidRPr="00346AF9">
        <w:rPr>
          <w:b/>
          <w:bCs/>
        </w:rPr>
        <w:t>.1.</w:t>
      </w:r>
      <w:r w:rsidR="00FF3193" w:rsidRPr="00346AF9">
        <w:t xml:space="preserve"> Tekliflerin hazırlanması ve sunulması ile ilgili bütün masraflar isteklilere aittir. İstekli, teklifini hazırlamak için yapmış olduğu hiçbir masrafı İdareden isteyemez. </w:t>
      </w:r>
    </w:p>
    <w:p w:rsidR="00FF3193" w:rsidRPr="00346AF9" w:rsidRDefault="0083302E" w:rsidP="00FF3193">
      <w:pPr>
        <w:spacing w:before="120"/>
        <w:jc w:val="both"/>
      </w:pPr>
      <w:r w:rsidRPr="00346AF9">
        <w:rPr>
          <w:b/>
          <w:bCs/>
          <w:color w:val="auto"/>
        </w:rPr>
        <w:t>Madde 11</w:t>
      </w:r>
      <w:r w:rsidR="00FF3193" w:rsidRPr="00346AF9">
        <w:rPr>
          <w:b/>
          <w:bCs/>
          <w:color w:val="auto"/>
        </w:rPr>
        <w:t xml:space="preserve"> - İhale dokümanına ilişkin açıklama yapılması</w:t>
      </w:r>
    </w:p>
    <w:p w:rsidR="00FF3193" w:rsidRPr="00346AF9" w:rsidRDefault="0083302E" w:rsidP="00FF3193">
      <w:pPr>
        <w:jc w:val="both"/>
      </w:pPr>
      <w:r w:rsidRPr="00346AF9">
        <w:rPr>
          <w:b/>
          <w:bCs/>
        </w:rPr>
        <w:lastRenderedPageBreak/>
        <w:t>11</w:t>
      </w:r>
      <w:r w:rsidR="00FF3193" w:rsidRPr="00346AF9">
        <w:rPr>
          <w:b/>
          <w:bCs/>
        </w:rPr>
        <w:t>.1.</w:t>
      </w:r>
      <w:r w:rsidR="00FF3193" w:rsidRPr="00346AF9">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rsidR="00FF3193" w:rsidRPr="00346AF9" w:rsidRDefault="0083302E" w:rsidP="00FF3193">
      <w:pPr>
        <w:jc w:val="both"/>
      </w:pPr>
      <w:r w:rsidRPr="00346AF9">
        <w:rPr>
          <w:b/>
          <w:bCs/>
        </w:rPr>
        <w:t>11</w:t>
      </w:r>
      <w:r w:rsidR="00FF3193" w:rsidRPr="00346AF9">
        <w:rPr>
          <w:b/>
          <w:bCs/>
        </w:rPr>
        <w:t>.2.</w:t>
      </w:r>
      <w:r w:rsidR="00FF3193" w:rsidRPr="00346AF9">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FF3193" w:rsidRPr="00346AF9" w:rsidRDefault="0083302E" w:rsidP="00FF3193">
      <w:pPr>
        <w:jc w:val="both"/>
      </w:pPr>
      <w:r w:rsidRPr="00346AF9">
        <w:rPr>
          <w:b/>
          <w:bCs/>
        </w:rPr>
        <w:t>11</w:t>
      </w:r>
      <w:r w:rsidR="00FF3193" w:rsidRPr="00346AF9">
        <w:rPr>
          <w:b/>
          <w:bCs/>
        </w:rPr>
        <w:t>.3.</w:t>
      </w:r>
      <w:r w:rsidR="00FF3193" w:rsidRPr="00346AF9">
        <w:t xml:space="preserve"> Açıklamada, sorular ile İdarenin ayrıntılı cevabi yer alır, açıklama talebinde bulunanın kimliği belirtilmez. </w:t>
      </w:r>
    </w:p>
    <w:p w:rsidR="00FF3193" w:rsidRPr="00346AF9" w:rsidRDefault="00FF3193" w:rsidP="00FF3193">
      <w:pPr>
        <w:jc w:val="both"/>
      </w:pPr>
      <w:r w:rsidRPr="00346AF9">
        <w:rPr>
          <w:b/>
          <w:bCs/>
        </w:rPr>
        <w:t>1</w:t>
      </w:r>
      <w:r w:rsidR="0083302E" w:rsidRPr="00346AF9">
        <w:rPr>
          <w:b/>
          <w:bCs/>
        </w:rPr>
        <w:t>1</w:t>
      </w:r>
      <w:r w:rsidRPr="00346AF9">
        <w:rPr>
          <w:b/>
          <w:bCs/>
        </w:rPr>
        <w:t>.4.</w:t>
      </w:r>
      <w:r w:rsidRPr="00346AF9">
        <w:t xml:space="preserve"> Açıklamalar, açıklamanın yapıldığı tarihten sonra dokümanı satın alanlara ihale dokümanının bir parçası olarak verilir. </w:t>
      </w:r>
    </w:p>
    <w:p w:rsidR="00FF3193" w:rsidRPr="00346AF9" w:rsidRDefault="00FF3193" w:rsidP="00FF3193">
      <w:pPr>
        <w:spacing w:before="120"/>
        <w:jc w:val="both"/>
      </w:pPr>
      <w:r w:rsidRPr="00346AF9">
        <w:rPr>
          <w:b/>
          <w:bCs/>
          <w:color w:val="auto"/>
        </w:rPr>
        <w:t>Madde 13 - İhale dokümanında değişiklik yapılması</w:t>
      </w:r>
    </w:p>
    <w:p w:rsidR="00FF3193" w:rsidRPr="00346AF9" w:rsidRDefault="00FF3193" w:rsidP="00FF3193">
      <w:pPr>
        <w:jc w:val="both"/>
      </w:pPr>
      <w:r w:rsidRPr="00346AF9">
        <w:rPr>
          <w:b/>
          <w:bCs/>
        </w:rPr>
        <w:t>13.1.</w:t>
      </w:r>
      <w:r w:rsidRPr="00346AF9">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FF3193" w:rsidRPr="00346AF9" w:rsidRDefault="00FF3193" w:rsidP="00FF3193">
      <w:pPr>
        <w:jc w:val="both"/>
      </w:pPr>
      <w:r w:rsidRPr="00346AF9">
        <w:rPr>
          <w:b/>
          <w:bCs/>
        </w:rPr>
        <w:t>13.2.</w:t>
      </w:r>
      <w:r w:rsidRPr="00346AF9">
        <w:t xml:space="preserve"> Zeyilname, ihale tarihinden en az on gün öncesinde bilgi sahibi olmalarını temin edecek şekilde ihale dokümanı alanların tamamına gönderilir veya imza karşılığı elden tebliğ edilir. </w:t>
      </w:r>
    </w:p>
    <w:p w:rsidR="00FF3193" w:rsidRPr="00346AF9" w:rsidRDefault="00FF3193" w:rsidP="00FF3193">
      <w:pPr>
        <w:jc w:val="both"/>
      </w:pPr>
      <w:r w:rsidRPr="00346AF9">
        <w:rPr>
          <w:b/>
          <w:bCs/>
        </w:rPr>
        <w:t>13.3.</w:t>
      </w:r>
      <w:r w:rsidRPr="00346AF9">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FF3193" w:rsidRPr="00346AF9" w:rsidRDefault="00FF3193" w:rsidP="00FF3193">
      <w:pPr>
        <w:jc w:val="both"/>
      </w:pPr>
      <w:r w:rsidRPr="00346AF9">
        <w:rPr>
          <w:b/>
          <w:bCs/>
        </w:rPr>
        <w:t>13.4.</w:t>
      </w:r>
      <w:r w:rsidRPr="00346AF9">
        <w:t xml:space="preserve"> Zeyilname düzenlenmesi halinde, tekliflerini bu düzenlemeden önce vermiş olan istekliler tekliflerini geri çekerek, yeniden teklif verebilirler. </w:t>
      </w:r>
    </w:p>
    <w:p w:rsidR="00FF3193" w:rsidRPr="00346AF9" w:rsidRDefault="00FF3193" w:rsidP="00FF3193">
      <w:pPr>
        <w:spacing w:before="120"/>
        <w:jc w:val="both"/>
      </w:pPr>
      <w:r w:rsidRPr="00346AF9">
        <w:rPr>
          <w:b/>
          <w:bCs/>
          <w:color w:val="auto"/>
        </w:rPr>
        <w:t>Madde 14 - İhale saatinden önce ihalenin iptal edilmesi</w:t>
      </w:r>
    </w:p>
    <w:p w:rsidR="00FF3193" w:rsidRPr="00346AF9" w:rsidRDefault="00FF3193" w:rsidP="00FF3193">
      <w:pPr>
        <w:jc w:val="both"/>
      </w:pPr>
      <w:r w:rsidRPr="00346AF9">
        <w:rPr>
          <w:b/>
          <w:bCs/>
        </w:rPr>
        <w:t>14.1.</w:t>
      </w:r>
      <w:r w:rsidRPr="00346AF9">
        <w:t xml:space="preserve"> İdare tarafından gerekli görülen veya ihale dokümanında yer alan belgelerde ihalenin yapılmasına engel olan ve düzeltilmesi mümkün bulunmayan hususların tespit edildiği hallerde, ihale saatinden önce ihale iptal edilebilir. </w:t>
      </w:r>
    </w:p>
    <w:p w:rsidR="00FF3193" w:rsidRPr="00346AF9" w:rsidRDefault="00FF3193" w:rsidP="00FF3193">
      <w:pPr>
        <w:jc w:val="both"/>
      </w:pPr>
      <w:r w:rsidRPr="00346AF9">
        <w:rPr>
          <w:b/>
          <w:bCs/>
        </w:rPr>
        <w:t>14.2.</w:t>
      </w:r>
      <w:r w:rsidRPr="00346AF9">
        <w:t xml:space="preserve"> Bu durumda, iptal nedeni belirtilmek suretiyle ihalenin iptal edildiği ilan edilerek duyurulur. Bu asamaya kadar teklif vermiş olanlara ihalenin iptal edildiği ayrıca tebliğ edilir. </w:t>
      </w:r>
    </w:p>
    <w:p w:rsidR="00FF3193" w:rsidRPr="00346AF9" w:rsidRDefault="00FF3193" w:rsidP="00FF3193">
      <w:pPr>
        <w:jc w:val="both"/>
      </w:pPr>
      <w:r w:rsidRPr="00346AF9">
        <w:rPr>
          <w:b/>
          <w:bCs/>
        </w:rPr>
        <w:t>14.3.</w:t>
      </w:r>
      <w:r w:rsidRPr="00346AF9">
        <w:t xml:space="preserve"> İhalenin iptal edilmesi halinde, verilmiş olan bütün teklifler reddedilmiş sayılır ve bu teklifler açılmaksızın isteklilere iade edilir. </w:t>
      </w:r>
    </w:p>
    <w:p w:rsidR="00FF3193" w:rsidRPr="00346AF9" w:rsidRDefault="00FF3193" w:rsidP="00FF3193">
      <w:pPr>
        <w:jc w:val="both"/>
      </w:pPr>
      <w:r w:rsidRPr="00346AF9">
        <w:rPr>
          <w:b/>
          <w:bCs/>
        </w:rPr>
        <w:t>14.4.</w:t>
      </w:r>
      <w:r w:rsidRPr="00346AF9">
        <w:t xml:space="preserve"> İhalenin iptal edilmesi nedeniyle isteklilerce İdareden herhangi bir hak talebinde bulunulamaz. </w:t>
      </w:r>
    </w:p>
    <w:p w:rsidR="00FF3193" w:rsidRPr="00346AF9" w:rsidRDefault="00FF3193" w:rsidP="00FF3193">
      <w:pPr>
        <w:spacing w:before="120"/>
        <w:jc w:val="both"/>
      </w:pPr>
      <w:r w:rsidRPr="00346AF9">
        <w:rPr>
          <w:b/>
          <w:bCs/>
          <w:color w:val="auto"/>
        </w:rPr>
        <w:t>Madde 15 - İş ortaklığı</w:t>
      </w:r>
    </w:p>
    <w:p w:rsidR="00FF3193" w:rsidRPr="00346AF9" w:rsidRDefault="00FF3193" w:rsidP="00FF3193">
      <w:pPr>
        <w:jc w:val="both"/>
      </w:pPr>
      <w:r w:rsidRPr="00346AF9">
        <w:rPr>
          <w:b/>
          <w:bCs/>
        </w:rPr>
        <w:t>15.1.</w:t>
      </w:r>
      <w:r w:rsidRPr="00346AF9">
        <w:t xml:space="preserve"> Birden fazla gerçek veya tüzel kişi, iş ortaklığı oluşturmak suretiyle ihaleye teklif verebilir. </w:t>
      </w:r>
    </w:p>
    <w:p w:rsidR="00FF3193" w:rsidRPr="00346AF9" w:rsidRDefault="00FF3193" w:rsidP="00FF3193">
      <w:pPr>
        <w:jc w:val="both"/>
      </w:pPr>
      <w:r w:rsidRPr="00346AF9">
        <w:rPr>
          <w:b/>
          <w:bCs/>
        </w:rPr>
        <w:t>15.2.</w:t>
      </w:r>
      <w:r w:rsidRPr="00346AF9">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FF3193" w:rsidRPr="00346AF9" w:rsidRDefault="00FF3193" w:rsidP="00FF3193">
      <w:pPr>
        <w:jc w:val="both"/>
      </w:pPr>
      <w:r w:rsidRPr="00346AF9">
        <w:rPr>
          <w:b/>
          <w:bCs/>
        </w:rPr>
        <w:t>15.3.</w:t>
      </w:r>
      <w:r w:rsidRPr="00346AF9">
        <w:t xml:space="preserve"> İş ortaklığı oluşturmak suretiyle ihaleye teklif verecek istekliler, iş ortaklığı yaptıklarına dair pilot ortağın da belirtildiği ekte örneği bulunan iş ortaklığı beyannamesini teklifleriyle beraber sunacaklardır. </w:t>
      </w:r>
    </w:p>
    <w:p w:rsidR="00FF3193" w:rsidRPr="00346AF9" w:rsidRDefault="00FF3193" w:rsidP="00FF3193">
      <w:pPr>
        <w:jc w:val="both"/>
      </w:pPr>
      <w:r w:rsidRPr="00346AF9">
        <w:rPr>
          <w:b/>
          <w:bCs/>
        </w:rPr>
        <w:t>15.4.</w:t>
      </w:r>
      <w:r w:rsidRPr="00346AF9">
        <w:t xml:space="preserve"> İhalenin iş ortaklığı üzerinde kalması halinde, iş ortaklığı tarafından, sözleşmenin imzalanmasından önce noter onaylı ortaklık sözleşmesinin İdareye verilmesi zorunludur. </w:t>
      </w:r>
    </w:p>
    <w:p w:rsidR="00FF3193" w:rsidRPr="00346AF9" w:rsidRDefault="00FF3193" w:rsidP="00FF3193">
      <w:pPr>
        <w:jc w:val="both"/>
      </w:pPr>
      <w:r w:rsidRPr="00346AF9">
        <w:rPr>
          <w:b/>
          <w:bCs/>
        </w:rPr>
        <w:t>15.5.</w:t>
      </w:r>
      <w:r w:rsidRPr="00346AF9">
        <w:t xml:space="preserve"> İş ortaklığı sözleşmesinde, ortakların hisse oranları, pilot ortak ile diğer ortakların işin yerine getirilmesinde müştereken ve müteselsilen sorumlu oldukları belirtilecektir. </w:t>
      </w:r>
    </w:p>
    <w:p w:rsidR="00FF3193" w:rsidRPr="00346AF9" w:rsidRDefault="00FF3193" w:rsidP="00FF3193">
      <w:pPr>
        <w:spacing w:before="120"/>
        <w:jc w:val="both"/>
      </w:pPr>
      <w:r w:rsidRPr="00346AF9">
        <w:rPr>
          <w:b/>
          <w:bCs/>
          <w:color w:val="auto"/>
        </w:rPr>
        <w:t>Madde 16 - Konsorsiyum</w:t>
      </w:r>
    </w:p>
    <w:p w:rsidR="00FF3193" w:rsidRPr="00346AF9" w:rsidRDefault="00FF3193" w:rsidP="00FF3193">
      <w:pPr>
        <w:jc w:val="both"/>
      </w:pPr>
      <w:r w:rsidRPr="00346AF9">
        <w:rPr>
          <w:b/>
          <w:bCs/>
        </w:rPr>
        <w:t>16.1.</w:t>
      </w:r>
      <w:r w:rsidRPr="00346AF9">
        <w:t xml:space="preserve"> Konsorsiyumlar ihaleye teklif veremez. </w:t>
      </w:r>
    </w:p>
    <w:p w:rsidR="00456A4E" w:rsidRPr="00346AF9" w:rsidRDefault="00456A4E" w:rsidP="00FF3193">
      <w:pPr>
        <w:jc w:val="both"/>
      </w:pPr>
    </w:p>
    <w:p w:rsidR="00FF3193" w:rsidRPr="00346AF9" w:rsidRDefault="00FF3193" w:rsidP="00FF3193">
      <w:pPr>
        <w:spacing w:before="120"/>
        <w:jc w:val="both"/>
      </w:pPr>
      <w:r w:rsidRPr="00346AF9">
        <w:rPr>
          <w:b/>
          <w:bCs/>
          <w:color w:val="auto"/>
        </w:rPr>
        <w:t>Madde 17 - Alt yükleniciler</w:t>
      </w:r>
    </w:p>
    <w:p w:rsidR="00FF3193" w:rsidRPr="00346AF9" w:rsidRDefault="00FF3193" w:rsidP="00FF3193">
      <w:pPr>
        <w:jc w:val="both"/>
      </w:pPr>
      <w:r w:rsidRPr="00346AF9">
        <w:rPr>
          <w:b/>
          <w:bCs/>
        </w:rPr>
        <w:lastRenderedPageBreak/>
        <w:t>17.1.</w:t>
      </w:r>
      <w:r w:rsidRPr="00346AF9">
        <w:t xml:space="preserve"> İhale konusu alımın tamamı veya bir kısmı alt yüklenicilere yaptırılamaz. </w:t>
      </w:r>
    </w:p>
    <w:p w:rsidR="00FF3193" w:rsidRPr="00346AF9" w:rsidRDefault="00FF3193" w:rsidP="00FF3193">
      <w:pPr>
        <w:pStyle w:val="GvdeMetni"/>
        <w:spacing w:after="120" w:line="240" w:lineRule="auto"/>
        <w:jc w:val="center"/>
        <w:rPr>
          <w:rFonts w:ascii="Times New Roman" w:hAnsi="Times New Roman" w:cs="Times New Roman"/>
          <w:sz w:val="24"/>
          <w:szCs w:val="24"/>
        </w:rPr>
      </w:pPr>
      <w:r w:rsidRPr="00346AF9">
        <w:rPr>
          <w:rFonts w:ascii="Times New Roman" w:hAnsi="Times New Roman" w:cs="Times New Roman"/>
          <w:color w:val="auto"/>
          <w:sz w:val="24"/>
          <w:szCs w:val="24"/>
        </w:rPr>
        <w:t>III. TEKLİFLERİN HAZIRLANMASI VE SUNULMASINA İLİŞKİN HUSUSLAR</w:t>
      </w:r>
    </w:p>
    <w:p w:rsidR="00FF3193" w:rsidRPr="00346AF9" w:rsidRDefault="00FF3193" w:rsidP="00FF3193">
      <w:pPr>
        <w:spacing w:before="120"/>
        <w:jc w:val="both"/>
      </w:pPr>
      <w:r w:rsidRPr="00346AF9">
        <w:rPr>
          <w:b/>
          <w:bCs/>
          <w:color w:val="auto"/>
        </w:rPr>
        <w:t>Madde 18 - Teklif ve sözleşme türü</w:t>
      </w:r>
    </w:p>
    <w:p w:rsidR="00FF3193" w:rsidRPr="00346AF9" w:rsidRDefault="00FF3193" w:rsidP="00FF3193">
      <w:pPr>
        <w:jc w:val="both"/>
      </w:pPr>
      <w:r w:rsidRPr="00346AF9">
        <w:rPr>
          <w:b/>
          <w:bCs/>
        </w:rPr>
        <w:t>18.1.</w:t>
      </w:r>
      <w:r w:rsidRPr="00346AF9">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FF3193" w:rsidRPr="00346AF9" w:rsidRDefault="00FF3193" w:rsidP="00FF3193">
      <w:pPr>
        <w:spacing w:before="120"/>
        <w:jc w:val="both"/>
      </w:pPr>
      <w:r w:rsidRPr="00346AF9">
        <w:rPr>
          <w:b/>
          <w:bCs/>
          <w:color w:val="auto"/>
        </w:rPr>
        <w:t>Madde 19 - Kısmi teklif verilmesi</w:t>
      </w:r>
    </w:p>
    <w:p w:rsidR="00FF3193" w:rsidRPr="00346AF9" w:rsidRDefault="00FF3193" w:rsidP="00FF3193">
      <w:pPr>
        <w:jc w:val="both"/>
      </w:pPr>
      <w:r w:rsidRPr="00346AF9">
        <w:rPr>
          <w:b/>
          <w:bCs/>
        </w:rPr>
        <w:t>19.1.</w:t>
      </w:r>
      <w:r w:rsidRPr="00346AF9">
        <w:t xml:space="preserve"> Bu ihalede işin tamamı için teklif verilecektir. </w:t>
      </w:r>
    </w:p>
    <w:p w:rsidR="00FF3193" w:rsidRPr="00346AF9" w:rsidRDefault="00FF3193" w:rsidP="00FF3193">
      <w:pPr>
        <w:spacing w:before="120"/>
        <w:jc w:val="both"/>
      </w:pPr>
      <w:r w:rsidRPr="00346AF9">
        <w:rPr>
          <w:b/>
          <w:bCs/>
          <w:color w:val="auto"/>
        </w:rPr>
        <w:t>Madde 20 - Alternatif teklifler</w:t>
      </w:r>
    </w:p>
    <w:p w:rsidR="00FF3193" w:rsidRPr="00346AF9" w:rsidRDefault="00FF3193" w:rsidP="00FF3193">
      <w:pPr>
        <w:jc w:val="both"/>
      </w:pPr>
      <w:r w:rsidRPr="00346AF9">
        <w:rPr>
          <w:b/>
          <w:bCs/>
        </w:rPr>
        <w:t>20.1.</w:t>
      </w:r>
      <w:r w:rsidRPr="00346AF9">
        <w:t xml:space="preserve"> Bu ihalede alternatif teklif verilmeyecektir. </w:t>
      </w:r>
    </w:p>
    <w:p w:rsidR="00FF3193" w:rsidRPr="00346AF9" w:rsidRDefault="00FF3193" w:rsidP="00FF3193">
      <w:pPr>
        <w:spacing w:before="120"/>
        <w:jc w:val="both"/>
      </w:pPr>
      <w:r w:rsidRPr="00346AF9">
        <w:rPr>
          <w:b/>
          <w:bCs/>
          <w:color w:val="auto"/>
        </w:rPr>
        <w:t>Madde 21 - Teklif ve ödemelerde geçerli para birimi</w:t>
      </w:r>
    </w:p>
    <w:p w:rsidR="00FF3193" w:rsidRPr="00346AF9" w:rsidRDefault="00FF3193" w:rsidP="00FF3193">
      <w:pPr>
        <w:jc w:val="both"/>
      </w:pPr>
      <w:r w:rsidRPr="00346AF9">
        <w:rPr>
          <w:b/>
          <w:bCs/>
        </w:rPr>
        <w:t>21.1.</w:t>
      </w:r>
      <w:r w:rsidR="007D3F1C" w:rsidRPr="00346AF9">
        <w:t xml:space="preserve"> </w:t>
      </w:r>
      <w:r w:rsidRPr="00346AF9">
        <w:t xml:space="preserve">İstekliler teklifini gösteren fiyatlar ve bunların toplam tutarlarını Türk Lirası olarak verecektir. Sözleşme konusu işin ödemelerinde Türk Lirası kullanılacaktır. </w:t>
      </w:r>
    </w:p>
    <w:p w:rsidR="00FF3193" w:rsidRPr="00346AF9" w:rsidRDefault="00FF3193" w:rsidP="00FF3193">
      <w:pPr>
        <w:spacing w:before="120"/>
        <w:jc w:val="both"/>
      </w:pPr>
      <w:r w:rsidRPr="00346AF9">
        <w:rPr>
          <w:b/>
          <w:bCs/>
          <w:color w:val="auto"/>
        </w:rPr>
        <w:t>Madde 22 - Tekliflerin sunulma şekli</w:t>
      </w:r>
    </w:p>
    <w:p w:rsidR="00FF3193" w:rsidRPr="00346AF9" w:rsidRDefault="00FF3193" w:rsidP="00FF3193">
      <w:pPr>
        <w:jc w:val="both"/>
      </w:pPr>
      <w:r w:rsidRPr="00346AF9">
        <w:rPr>
          <w:b/>
          <w:bCs/>
        </w:rPr>
        <w:t>22.1.</w:t>
      </w:r>
      <w:r w:rsidRPr="00346AF9">
        <w:t xml:space="preserve"> 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FF3193" w:rsidRPr="00346AF9" w:rsidRDefault="00FF3193" w:rsidP="00FF3193">
      <w:pPr>
        <w:jc w:val="both"/>
      </w:pPr>
      <w:r w:rsidRPr="00346AF9">
        <w:rPr>
          <w:b/>
          <w:bCs/>
        </w:rPr>
        <w:t>22.2.</w:t>
      </w:r>
      <w:r w:rsidRPr="00346AF9">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FF3193" w:rsidRPr="00346AF9" w:rsidRDefault="00FF3193" w:rsidP="00FF3193">
      <w:pPr>
        <w:jc w:val="both"/>
      </w:pPr>
      <w:r w:rsidRPr="00346AF9">
        <w:rPr>
          <w:b/>
          <w:bCs/>
        </w:rPr>
        <w:t>22.3.</w:t>
      </w:r>
      <w:r w:rsidRPr="00346AF9">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FF3193" w:rsidRPr="00346AF9" w:rsidRDefault="00FF3193" w:rsidP="00FF3193">
      <w:pPr>
        <w:jc w:val="both"/>
      </w:pPr>
      <w:r w:rsidRPr="00346AF9">
        <w:rPr>
          <w:b/>
          <w:bCs/>
        </w:rPr>
        <w:t>22.4.</w:t>
      </w:r>
      <w:r w:rsidRPr="00346AF9">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FF3193" w:rsidRPr="00346AF9" w:rsidRDefault="00FF3193" w:rsidP="00FF3193">
      <w:pPr>
        <w:spacing w:before="120"/>
        <w:jc w:val="both"/>
      </w:pPr>
      <w:r w:rsidRPr="00346AF9">
        <w:rPr>
          <w:b/>
          <w:bCs/>
          <w:color w:val="auto"/>
        </w:rPr>
        <w:t>Madde 23 - Teklif mektubunun sekli ve içeriği</w:t>
      </w:r>
    </w:p>
    <w:p w:rsidR="00FF3193" w:rsidRPr="00346AF9" w:rsidRDefault="00FF3193" w:rsidP="00FF3193">
      <w:pPr>
        <w:jc w:val="both"/>
      </w:pPr>
      <w:r w:rsidRPr="00346AF9">
        <w:rPr>
          <w:b/>
          <w:bCs/>
        </w:rPr>
        <w:t>23.1.</w:t>
      </w:r>
      <w:r w:rsidRPr="00346AF9">
        <w:t xml:space="preserve"> Teklif mektupları, ekteki form örneğine uygun şekilde yazılı ve imzalı olarak sunulur. </w:t>
      </w:r>
    </w:p>
    <w:p w:rsidR="00FF3193" w:rsidRPr="00346AF9" w:rsidRDefault="00FF3193" w:rsidP="00FF3193">
      <w:pPr>
        <w:jc w:val="both"/>
      </w:pPr>
      <w:r w:rsidRPr="00346AF9">
        <w:rPr>
          <w:b/>
          <w:bCs/>
        </w:rPr>
        <w:t>23.2.</w:t>
      </w:r>
      <w:r w:rsidRPr="00346AF9">
        <w:t xml:space="preserve"> Teklif mektubunda; </w:t>
      </w:r>
    </w:p>
    <w:p w:rsidR="00FF3193" w:rsidRPr="00346AF9" w:rsidRDefault="00FF3193" w:rsidP="00FF3193">
      <w:pPr>
        <w:jc w:val="both"/>
        <w:rPr>
          <w:rFonts w:eastAsia="Times New Roman"/>
        </w:rPr>
      </w:pPr>
      <w:r w:rsidRPr="00346AF9">
        <w:rPr>
          <w:rFonts w:eastAsia="Times New Roman"/>
        </w:rPr>
        <w:t xml:space="preserve">a) İhale dokümanının tamamen okunup kabul edildiğinin belirtilmesi, </w:t>
      </w:r>
    </w:p>
    <w:p w:rsidR="00FF3193" w:rsidRPr="00346AF9" w:rsidRDefault="00FF3193" w:rsidP="00FF3193">
      <w:pPr>
        <w:jc w:val="both"/>
      </w:pPr>
      <w:r w:rsidRPr="00346AF9">
        <w:t xml:space="preserve">b) Teklif edilen bedelin rakam ve yazı ile birbirine uygun olarak açıkça yazılması, </w:t>
      </w:r>
    </w:p>
    <w:p w:rsidR="00FF3193" w:rsidRPr="00346AF9" w:rsidRDefault="00FF3193" w:rsidP="00FF3193">
      <w:pPr>
        <w:jc w:val="both"/>
      </w:pPr>
      <w:r w:rsidRPr="00346AF9">
        <w:t xml:space="preserve">c) Kazıntı, silinti, düzeltme bulunmaması, </w:t>
      </w:r>
    </w:p>
    <w:p w:rsidR="00FF3193" w:rsidRPr="00346AF9" w:rsidRDefault="00FF3193" w:rsidP="00FF3193">
      <w:pPr>
        <w:jc w:val="both"/>
      </w:pPr>
      <w:r w:rsidRPr="00346AF9">
        <w:t xml:space="preserve">ç) Türk vatandaşı gerçek kişilerin Türkiye Cumhuriyeti kimlik numarasının, Türkiye'de faaliyet gösteren tüzel kişilerin ise vergi kimlik numarasının belirtilmesi, </w:t>
      </w:r>
    </w:p>
    <w:p w:rsidR="00FF3193" w:rsidRPr="00346AF9" w:rsidRDefault="00FF3193" w:rsidP="00FF3193">
      <w:pPr>
        <w:jc w:val="both"/>
      </w:pPr>
      <w:r w:rsidRPr="00346AF9">
        <w:t xml:space="preserve">d) Teklif mektubunun ad, soyad veya ticaret unvanı yazılmak suretiyle yetkili kişilerce imzalanmış olması, </w:t>
      </w:r>
    </w:p>
    <w:p w:rsidR="00FF3193" w:rsidRPr="00346AF9" w:rsidRDefault="00FF3193" w:rsidP="00FF3193">
      <w:pPr>
        <w:jc w:val="both"/>
      </w:pPr>
      <w:r w:rsidRPr="00346AF9">
        <w:t xml:space="preserve">zorunludur. </w:t>
      </w:r>
    </w:p>
    <w:p w:rsidR="00FF3193" w:rsidRPr="00346AF9" w:rsidRDefault="00FF3193" w:rsidP="00FF3193">
      <w:pPr>
        <w:jc w:val="both"/>
      </w:pPr>
      <w:r w:rsidRPr="00346AF9">
        <w:rPr>
          <w:b/>
          <w:bCs/>
        </w:rPr>
        <w:t>23.3.</w:t>
      </w:r>
      <w:r w:rsidRPr="00346AF9">
        <w:t xml:space="preserve"> Is ortaklığı olarak teklif veren isteklilerin teklif mektuplarının, ortakların tamamı tarafından veya yetki verdikleri kişiler tarafından imzalanması gerekir. </w:t>
      </w:r>
    </w:p>
    <w:p w:rsidR="00FF3193" w:rsidRPr="00346AF9" w:rsidRDefault="00FF3193" w:rsidP="00FF3193">
      <w:pPr>
        <w:jc w:val="both"/>
      </w:pPr>
      <w:r w:rsidRPr="00346AF9">
        <w:rPr>
          <w:b/>
          <w:bCs/>
        </w:rPr>
        <w:t>23.4.</w:t>
      </w:r>
      <w:r w:rsidRPr="00346AF9">
        <w:t xml:space="preserve"> Bu madde boş bırakılmıştır. </w:t>
      </w:r>
    </w:p>
    <w:p w:rsidR="00FF3193" w:rsidRPr="00346AF9" w:rsidRDefault="00FF3193" w:rsidP="00FF3193">
      <w:pPr>
        <w:spacing w:before="120"/>
        <w:jc w:val="both"/>
      </w:pPr>
      <w:r w:rsidRPr="00346AF9">
        <w:rPr>
          <w:b/>
          <w:bCs/>
          <w:color w:val="auto"/>
        </w:rPr>
        <w:t>Madde 24 - Tekliflerin geçerlilik süresi</w:t>
      </w:r>
    </w:p>
    <w:p w:rsidR="00FF3193" w:rsidRPr="00346AF9" w:rsidRDefault="00FF3193" w:rsidP="00FF3193">
      <w:pPr>
        <w:jc w:val="both"/>
      </w:pPr>
      <w:r w:rsidRPr="00346AF9">
        <w:rPr>
          <w:b/>
          <w:bCs/>
        </w:rPr>
        <w:t>24.1.</w:t>
      </w:r>
      <w:r w:rsidRPr="00346AF9">
        <w:t xml:space="preserve"> Tekliflerin geçerlilik süresi, ihale tarihinden itibaren </w:t>
      </w:r>
      <w:r w:rsidR="00DD01C8" w:rsidRPr="00346AF9">
        <w:rPr>
          <w:rStyle w:val="richtext"/>
          <w:b/>
          <w:bCs/>
          <w:color w:val="003399"/>
          <w:u w:val="dotted"/>
        </w:rPr>
        <w:t>30</w:t>
      </w:r>
      <w:r w:rsidRPr="00346AF9">
        <w:t xml:space="preserve"> </w:t>
      </w:r>
      <w:r w:rsidR="00DD01C8" w:rsidRPr="00346AF9">
        <w:t>–</w:t>
      </w:r>
      <w:r w:rsidRPr="00346AF9">
        <w:t xml:space="preserve"> </w:t>
      </w:r>
      <w:r w:rsidR="00DD01C8" w:rsidRPr="00346AF9">
        <w:t>(</w:t>
      </w:r>
      <w:r w:rsidR="00DD01C8" w:rsidRPr="00346AF9">
        <w:rPr>
          <w:rStyle w:val="richtext"/>
          <w:b/>
          <w:bCs/>
          <w:color w:val="003399"/>
          <w:u w:val="dotted"/>
        </w:rPr>
        <w:t>otuz )</w:t>
      </w:r>
      <w:r w:rsidRPr="00346AF9">
        <w:t xml:space="preserve"> takvim günüdür. </w:t>
      </w:r>
    </w:p>
    <w:p w:rsidR="00FF3193" w:rsidRPr="00346AF9" w:rsidRDefault="00FF3193" w:rsidP="00FF3193">
      <w:pPr>
        <w:jc w:val="both"/>
      </w:pPr>
      <w:r w:rsidRPr="00346AF9">
        <w:rPr>
          <w:b/>
          <w:bCs/>
        </w:rPr>
        <w:t>24.2.</w:t>
      </w:r>
      <w:r w:rsidRPr="00346AF9">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FF3193" w:rsidRPr="00346AF9" w:rsidRDefault="00FF3193" w:rsidP="00FF3193">
      <w:pPr>
        <w:jc w:val="both"/>
      </w:pPr>
      <w:r w:rsidRPr="00346AF9">
        <w:rPr>
          <w:b/>
          <w:bCs/>
        </w:rPr>
        <w:lastRenderedPageBreak/>
        <w:t>24.3.</w:t>
      </w:r>
      <w:r w:rsidRPr="00346AF9">
        <w:t xml:space="preserve"> Teklifinin geçerlilik süresini uzatan istekli, teklif ve sözleşme koşullarını değiştirmeden, geçici teminatını kabul ettiği yeni teklif geçerlilik süresi ile geçici teminata ilişkin hükümlere uygun hale getirir. </w:t>
      </w:r>
    </w:p>
    <w:p w:rsidR="007D3F1C" w:rsidRPr="00346AF9" w:rsidRDefault="00FF3193" w:rsidP="00FF3193">
      <w:pPr>
        <w:jc w:val="both"/>
      </w:pPr>
      <w:r w:rsidRPr="00346AF9">
        <w:rPr>
          <w:b/>
          <w:bCs/>
        </w:rPr>
        <w:t>24.4.</w:t>
      </w:r>
      <w:r w:rsidRPr="00346AF9">
        <w:t xml:space="preserve"> Bu konudaki istek ve cevaplar yazılı olacaktır.</w:t>
      </w:r>
    </w:p>
    <w:p w:rsidR="007D3F1C" w:rsidRPr="00346AF9" w:rsidRDefault="007D3F1C" w:rsidP="00FF3193">
      <w:pPr>
        <w:jc w:val="both"/>
      </w:pPr>
    </w:p>
    <w:p w:rsidR="00FF3193" w:rsidRPr="00346AF9" w:rsidRDefault="00FF3193" w:rsidP="00456A4E">
      <w:pPr>
        <w:jc w:val="both"/>
      </w:pPr>
      <w:r w:rsidRPr="00346AF9">
        <w:t xml:space="preserve"> </w:t>
      </w:r>
      <w:r w:rsidRPr="00346AF9">
        <w:rPr>
          <w:b/>
          <w:bCs/>
          <w:color w:val="auto"/>
        </w:rPr>
        <w:t>Madde 25 - Teklif fiyata dahil olan giderler</w:t>
      </w:r>
    </w:p>
    <w:p w:rsidR="00FF3193" w:rsidRPr="00346AF9" w:rsidRDefault="00FF3193" w:rsidP="00FF3193">
      <w:pPr>
        <w:jc w:val="both"/>
      </w:pPr>
      <w:r w:rsidRPr="00346AF9">
        <w:rPr>
          <w:b/>
          <w:bCs/>
        </w:rPr>
        <w:t>25.1.</w:t>
      </w:r>
      <w:r w:rsidRPr="00346AF9">
        <w:t xml:space="preserve"> </w:t>
      </w:r>
      <w:r w:rsidRPr="00346AF9">
        <w:rPr>
          <w:rStyle w:val="richtext"/>
          <w:b/>
          <w:bCs/>
          <w:color w:val="003399"/>
          <w:u w:val="dotted"/>
        </w:rPr>
        <w:t xml:space="preserve">İlgili mevzuatı gereğince yapılacak ulaşım, sigorta, vergi, resim ve harç giderleri Kik payı ve söz konuşu işin yerine getirilmesi sırasında oluşacak her türlü sigorta giderleri, test ve analiz giderleri teklif fiyata dahildir. </w:t>
      </w:r>
    </w:p>
    <w:p w:rsidR="00FF3193" w:rsidRPr="00346AF9" w:rsidRDefault="00FF3193" w:rsidP="00FF3193">
      <w:pPr>
        <w:jc w:val="both"/>
      </w:pPr>
      <w:r w:rsidRPr="00346AF9">
        <w:rPr>
          <w:b/>
          <w:bCs/>
        </w:rPr>
        <w:t>25.2.</w:t>
      </w:r>
      <w:r w:rsidRPr="00346AF9">
        <w:t xml:space="preserve"> </w:t>
      </w:r>
      <w:r w:rsidR="00CD7EA6" w:rsidRPr="00346AF9">
        <w:t>G</w:t>
      </w:r>
      <w:r w:rsidRPr="00346AF9">
        <w:t xml:space="preserve">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FF3193" w:rsidRPr="00346AF9" w:rsidRDefault="00FF3193" w:rsidP="00FF3193">
      <w:pPr>
        <w:jc w:val="both"/>
        <w:rPr>
          <w:color w:val="auto"/>
        </w:rPr>
      </w:pPr>
      <w:r w:rsidRPr="00346AF9">
        <w:rPr>
          <w:b/>
          <w:bCs/>
        </w:rPr>
        <w:t>25.3.</w:t>
      </w:r>
      <w:r w:rsidRPr="00346AF9">
        <w:t xml:space="preserve"> </w:t>
      </w:r>
      <w:r w:rsidRPr="00346AF9">
        <w:rPr>
          <w:color w:val="auto"/>
        </w:rPr>
        <w:t xml:space="preserve">Ancak, sözleşme konusu işin bedelinin ödenmesi aşamasında doğacak Katma Değer Vergisi (KDV) ilgili mevzuatı çerçevesinde İdare tarafından yükleniciye ayrıca ödenir. </w:t>
      </w:r>
    </w:p>
    <w:p w:rsidR="00FF3193" w:rsidRPr="00346AF9" w:rsidRDefault="00FF3193" w:rsidP="00FF3193">
      <w:pPr>
        <w:spacing w:before="120"/>
        <w:jc w:val="both"/>
      </w:pPr>
      <w:r w:rsidRPr="00346AF9">
        <w:rPr>
          <w:b/>
          <w:bCs/>
          <w:color w:val="auto"/>
        </w:rPr>
        <w:t>Madde 26 - Geçici teminat</w:t>
      </w:r>
    </w:p>
    <w:p w:rsidR="002270B2" w:rsidRPr="00346AF9" w:rsidRDefault="00FF3193" w:rsidP="00FF3193">
      <w:pPr>
        <w:jc w:val="both"/>
        <w:rPr>
          <w:b/>
        </w:rPr>
      </w:pPr>
      <w:r w:rsidRPr="00346AF9">
        <w:rPr>
          <w:b/>
          <w:bCs/>
        </w:rPr>
        <w:t>26.1.</w:t>
      </w:r>
      <w:r w:rsidRPr="00346AF9">
        <w:t xml:space="preserve"> </w:t>
      </w:r>
      <w:r w:rsidR="00DD01C8" w:rsidRPr="00346AF9">
        <w:rPr>
          <w:b/>
        </w:rPr>
        <w:t xml:space="preserve">Geçici teminat </w:t>
      </w:r>
      <w:r w:rsidR="002270B2" w:rsidRPr="00346AF9">
        <w:rPr>
          <w:b/>
        </w:rPr>
        <w:t>yüzde 3 oranındadır.</w:t>
      </w:r>
    </w:p>
    <w:p w:rsidR="00FF3193" w:rsidRPr="00346AF9" w:rsidRDefault="00FF3193" w:rsidP="00FF3193">
      <w:pPr>
        <w:jc w:val="both"/>
      </w:pPr>
      <w:r w:rsidRPr="00346AF9">
        <w:rPr>
          <w:b/>
          <w:bCs/>
        </w:rPr>
        <w:t>26.2.</w:t>
      </w:r>
      <w:r w:rsidRPr="00346AF9">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FF3193" w:rsidRPr="00346AF9" w:rsidRDefault="00FF3193" w:rsidP="00FF3193">
      <w:pPr>
        <w:jc w:val="both"/>
      </w:pPr>
      <w:r w:rsidRPr="00346AF9">
        <w:rPr>
          <w:b/>
          <w:bCs/>
        </w:rPr>
        <w:t>26.3.</w:t>
      </w:r>
      <w:r w:rsidRPr="00346AF9">
        <w:t xml:space="preserve"> Geçici teminat olarak sunulan teminat mektuplarında geçerlilik tarihi belirtilmelidir. Bu tarih, </w:t>
      </w:r>
      <w:r w:rsidR="004614DE" w:rsidRPr="00346AF9">
        <w:rPr>
          <w:b/>
        </w:rPr>
        <w:t>31.12</w:t>
      </w:r>
      <w:r w:rsidR="002270B2" w:rsidRPr="00346AF9">
        <w:rPr>
          <w:b/>
        </w:rPr>
        <w:t>.2021</w:t>
      </w:r>
      <w:r w:rsidRPr="00346AF9">
        <w:t xml:space="preserve"> tarihinden önce olmamak üzere istekli tarafından belirlenir. </w:t>
      </w:r>
    </w:p>
    <w:p w:rsidR="00FF3193" w:rsidRPr="00346AF9" w:rsidRDefault="00FF3193" w:rsidP="00FF3193">
      <w:pPr>
        <w:jc w:val="both"/>
      </w:pPr>
      <w:r w:rsidRPr="00346AF9">
        <w:rPr>
          <w:b/>
          <w:bCs/>
        </w:rPr>
        <w:t>26.4.</w:t>
      </w:r>
      <w:r w:rsidRPr="00346AF9">
        <w:t xml:space="preserve"> Kabul edilebilir bir geçici teminat ile birlikte verilmeyen teklifler, istenilen katılma şartlarını sağlamadığı gerekçesiyle İdare tarafından değerlendirme dışı bırakılacaktır. </w:t>
      </w:r>
    </w:p>
    <w:p w:rsidR="00FF3193" w:rsidRPr="00346AF9" w:rsidRDefault="00FF3193" w:rsidP="00FF3193">
      <w:pPr>
        <w:spacing w:before="120"/>
        <w:jc w:val="both"/>
      </w:pPr>
      <w:r w:rsidRPr="00346AF9">
        <w:rPr>
          <w:b/>
          <w:bCs/>
          <w:color w:val="auto"/>
        </w:rPr>
        <w:t>Madde 27 - Teminat olarak kabul edilecek değerler</w:t>
      </w:r>
    </w:p>
    <w:p w:rsidR="00FF3193" w:rsidRPr="00346AF9" w:rsidRDefault="00FF3193" w:rsidP="00FF3193">
      <w:pPr>
        <w:jc w:val="both"/>
      </w:pPr>
      <w:r w:rsidRPr="00346AF9">
        <w:rPr>
          <w:b/>
          <w:bCs/>
        </w:rPr>
        <w:t>27.1.</w:t>
      </w:r>
      <w:r w:rsidRPr="00346AF9">
        <w:t xml:space="preserve"> Teminat olarak kabul edilecek değerler aşağıda sayılmıştır: </w:t>
      </w:r>
    </w:p>
    <w:p w:rsidR="00FF3193" w:rsidRPr="00346AF9" w:rsidRDefault="00FF3193" w:rsidP="00FF3193">
      <w:pPr>
        <w:jc w:val="both"/>
      </w:pPr>
      <w:r w:rsidRPr="00346AF9">
        <w:t xml:space="preserve">a) Tedavüldeki Türk Parası. </w:t>
      </w:r>
    </w:p>
    <w:p w:rsidR="00FF3193" w:rsidRPr="00346AF9" w:rsidRDefault="00FF3193" w:rsidP="00FF3193">
      <w:pPr>
        <w:jc w:val="both"/>
      </w:pPr>
      <w:r w:rsidRPr="00346AF9">
        <w:t xml:space="preserve">b) Bankalar tarafından verilen teminat mektupları. </w:t>
      </w:r>
    </w:p>
    <w:p w:rsidR="00FF3193" w:rsidRPr="00346AF9" w:rsidRDefault="00456A4E" w:rsidP="00FF3193">
      <w:pPr>
        <w:jc w:val="both"/>
      </w:pPr>
      <w:r w:rsidRPr="00346AF9">
        <w:rPr>
          <w:b/>
          <w:bCs/>
        </w:rPr>
        <w:t>27.2</w:t>
      </w:r>
      <w:r w:rsidR="00FF3193" w:rsidRPr="00346AF9">
        <w:rPr>
          <w:b/>
          <w:bCs/>
        </w:rPr>
        <w:t>.</w:t>
      </w:r>
      <w:r w:rsidR="00FF3193" w:rsidRPr="00346AF9">
        <w:t xml:space="preserve"> 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düzenleyecekleri teminat mektupları da teminat olarak kabul edilir. </w:t>
      </w:r>
    </w:p>
    <w:p w:rsidR="00FF3193" w:rsidRPr="00346AF9" w:rsidRDefault="00456A4E" w:rsidP="00FF3193">
      <w:pPr>
        <w:jc w:val="both"/>
      </w:pPr>
      <w:r w:rsidRPr="00346AF9">
        <w:rPr>
          <w:b/>
          <w:bCs/>
        </w:rPr>
        <w:t>27.3</w:t>
      </w:r>
      <w:r w:rsidR="00FF3193" w:rsidRPr="00346AF9">
        <w:rPr>
          <w:b/>
          <w:bCs/>
        </w:rPr>
        <w:t>.</w:t>
      </w:r>
      <w:r w:rsidR="00FF3193" w:rsidRPr="00346AF9">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FF3193" w:rsidRPr="00346AF9" w:rsidRDefault="00FF3193" w:rsidP="00FF3193">
      <w:pPr>
        <w:jc w:val="both"/>
      </w:pPr>
      <w:r w:rsidRPr="00346AF9">
        <w:rPr>
          <w:b/>
          <w:bCs/>
        </w:rPr>
        <w:t>27.</w:t>
      </w:r>
      <w:r w:rsidR="00456A4E" w:rsidRPr="00346AF9">
        <w:rPr>
          <w:b/>
          <w:bCs/>
        </w:rPr>
        <w:t>4</w:t>
      </w:r>
      <w:r w:rsidRPr="00346AF9">
        <w:rPr>
          <w:b/>
          <w:bCs/>
        </w:rPr>
        <w:t>.</w:t>
      </w:r>
      <w:r w:rsidRPr="00346AF9">
        <w:t xml:space="preserve"> Her ne suretle olursa olsun, İdarece alınan teminatlar haczedilemez ve üzerine ihtiyati tedbir konulamaz. </w:t>
      </w:r>
    </w:p>
    <w:p w:rsidR="00FF3193" w:rsidRPr="00346AF9" w:rsidRDefault="00FF3193" w:rsidP="00FF3193">
      <w:pPr>
        <w:spacing w:before="120"/>
        <w:jc w:val="both"/>
      </w:pPr>
      <w:r w:rsidRPr="00346AF9">
        <w:rPr>
          <w:b/>
          <w:bCs/>
          <w:color w:val="auto"/>
        </w:rPr>
        <w:t>Madde 28 - Geçici teminatın teslim yeri</w:t>
      </w:r>
    </w:p>
    <w:p w:rsidR="00582FB9" w:rsidRPr="00346AF9" w:rsidRDefault="00FF3193" w:rsidP="00FF3193">
      <w:pPr>
        <w:jc w:val="both"/>
      </w:pPr>
      <w:r w:rsidRPr="00346AF9">
        <w:rPr>
          <w:b/>
          <w:bCs/>
        </w:rPr>
        <w:t>28.1.</w:t>
      </w:r>
      <w:r w:rsidRPr="00346AF9">
        <w:t xml:space="preserve"> Teminat mektupları, teklifle birlikte zarf içerisinde İdareye sunulur. </w:t>
      </w:r>
    </w:p>
    <w:p w:rsidR="00FF3193" w:rsidRPr="00346AF9" w:rsidRDefault="00FF3193" w:rsidP="00FF3193">
      <w:pPr>
        <w:jc w:val="both"/>
      </w:pPr>
      <w:r w:rsidRPr="00346AF9">
        <w:rPr>
          <w:b/>
          <w:bCs/>
        </w:rPr>
        <w:t>28.2.</w:t>
      </w:r>
      <w:r w:rsidRPr="00346AF9">
        <w:t xml:space="preserve"> Teminat mektupları dışındaki teminatların </w:t>
      </w:r>
      <w:r w:rsidR="000E7681">
        <w:rPr>
          <w:rStyle w:val="richtext"/>
          <w:b/>
          <w:bCs/>
          <w:color w:val="003399"/>
          <w:u w:val="dotted"/>
        </w:rPr>
        <w:t xml:space="preserve">Hasan Kalyoncu Üniversitesi </w:t>
      </w:r>
      <w:r w:rsidRPr="000E7681">
        <w:rPr>
          <w:rStyle w:val="richtext"/>
          <w:b/>
          <w:bCs/>
          <w:color w:val="003399"/>
          <w:highlight w:val="yellow"/>
          <w:u w:val="dotted"/>
        </w:rPr>
        <w:t xml:space="preserve">Mali </w:t>
      </w:r>
      <w:r w:rsidR="00435313">
        <w:rPr>
          <w:rStyle w:val="richtext"/>
          <w:b/>
          <w:bCs/>
          <w:color w:val="003399"/>
          <w:highlight w:val="yellow"/>
          <w:u w:val="dotted"/>
        </w:rPr>
        <w:t>İş</w:t>
      </w:r>
      <w:r w:rsidRPr="000E7681">
        <w:rPr>
          <w:rStyle w:val="richtext"/>
          <w:b/>
          <w:bCs/>
          <w:color w:val="003399"/>
          <w:highlight w:val="yellow"/>
          <w:u w:val="dotted"/>
        </w:rPr>
        <w:t xml:space="preserve">ler </w:t>
      </w:r>
      <w:r w:rsidR="00ED3D5F" w:rsidRPr="000E7681">
        <w:rPr>
          <w:rStyle w:val="richtext"/>
          <w:b/>
          <w:bCs/>
          <w:color w:val="003399"/>
          <w:highlight w:val="yellow"/>
          <w:u w:val="dotted"/>
        </w:rPr>
        <w:t>Müdürlüğü</w:t>
      </w:r>
      <w:r w:rsidR="00ED3D5F" w:rsidRPr="00346AF9">
        <w:rPr>
          <w:rStyle w:val="richtext"/>
          <w:b/>
          <w:bCs/>
          <w:color w:val="003399"/>
          <w:u w:val="dotted"/>
        </w:rPr>
        <w:t xml:space="preserve"> hesaplarına </w:t>
      </w:r>
      <w:r w:rsidRPr="00346AF9">
        <w:t xml:space="preserve">yatırılması ve makbuzlarının teklif zarfının içinde sunulması gerekir. </w:t>
      </w:r>
    </w:p>
    <w:p w:rsidR="00FF3193" w:rsidRPr="00346AF9" w:rsidRDefault="00FF3193" w:rsidP="00FF3193">
      <w:pPr>
        <w:spacing w:before="120"/>
        <w:jc w:val="both"/>
      </w:pPr>
      <w:r w:rsidRPr="00346AF9">
        <w:rPr>
          <w:b/>
          <w:bCs/>
          <w:color w:val="auto"/>
        </w:rPr>
        <w:t>Madde 29 - Geçici teminatın iadesi</w:t>
      </w:r>
    </w:p>
    <w:p w:rsidR="00FF3193" w:rsidRPr="00346AF9" w:rsidRDefault="00FF3193" w:rsidP="00FF3193">
      <w:pPr>
        <w:jc w:val="both"/>
      </w:pPr>
      <w:r w:rsidRPr="00346AF9">
        <w:rPr>
          <w:b/>
          <w:bCs/>
        </w:rPr>
        <w:t>29.1.</w:t>
      </w:r>
      <w:r w:rsidRPr="00346AF9">
        <w:t xml:space="preserve"> İhale üzerinde bırakılan istekli ile ekonomik açıdan en avantajlı ikinci teklif sahibi istekliye ait teminat mektupları ihaleden sonra Saymanlık ya da Muhasebe Müdürlüklerine teslim edilir. Diğer isteklilere ait teminatlar ise hemen iade edilir. </w:t>
      </w:r>
    </w:p>
    <w:p w:rsidR="00FF3193" w:rsidRPr="00346AF9" w:rsidRDefault="00FF3193" w:rsidP="00FF3193">
      <w:pPr>
        <w:jc w:val="both"/>
      </w:pPr>
      <w:r w:rsidRPr="00346AF9">
        <w:rPr>
          <w:b/>
          <w:bCs/>
        </w:rPr>
        <w:t>29.2.</w:t>
      </w:r>
      <w:r w:rsidRPr="00346AF9">
        <w:t xml:space="preserve"> İhale üzerinde bırakılan isteklinin geçici teminatı ise gerekli kesin teminatın verilip sözleşmeyi imzalaması halinde iade edilir. </w:t>
      </w:r>
    </w:p>
    <w:p w:rsidR="00FF3193" w:rsidRPr="00346AF9" w:rsidRDefault="00FF3193" w:rsidP="00FF3193">
      <w:pPr>
        <w:jc w:val="both"/>
      </w:pPr>
      <w:r w:rsidRPr="00346AF9">
        <w:rPr>
          <w:b/>
          <w:bCs/>
        </w:rPr>
        <w:t>29.3.</w:t>
      </w:r>
      <w:r w:rsidRPr="00346AF9">
        <w:t xml:space="preserve"> İhale üzerinde bırakılan istekli ile sözleşme imzalanması halinde, ekonomik açıdan en avantajlı ikinci teklif sahibine ait teminat, sözleşme imzalandıktan hemen sonra iade edilir. </w:t>
      </w:r>
    </w:p>
    <w:p w:rsidR="00FF3193" w:rsidRPr="00346AF9" w:rsidRDefault="00FF3193" w:rsidP="00FF3193">
      <w:pPr>
        <w:pStyle w:val="GvdeMetni"/>
        <w:spacing w:after="120" w:line="240" w:lineRule="auto"/>
        <w:jc w:val="center"/>
        <w:rPr>
          <w:rFonts w:ascii="Times New Roman" w:hAnsi="Times New Roman" w:cs="Times New Roman"/>
          <w:sz w:val="24"/>
          <w:szCs w:val="24"/>
        </w:rPr>
      </w:pPr>
      <w:r w:rsidRPr="00346AF9">
        <w:rPr>
          <w:rFonts w:ascii="Times New Roman" w:hAnsi="Times New Roman" w:cs="Times New Roman"/>
          <w:color w:val="auto"/>
          <w:sz w:val="24"/>
          <w:szCs w:val="24"/>
        </w:rPr>
        <w:t>IV-TEKLİFLERİN DEĞERLENDİRİLMESİ VE SÖZLEŞME YAPILMASINA İLİŞKİN HUSUSLAR</w:t>
      </w:r>
    </w:p>
    <w:p w:rsidR="00FF3193" w:rsidRPr="00346AF9" w:rsidRDefault="00FF3193" w:rsidP="00FF3193">
      <w:pPr>
        <w:spacing w:before="120"/>
        <w:jc w:val="both"/>
      </w:pPr>
      <w:r w:rsidRPr="00346AF9">
        <w:rPr>
          <w:b/>
          <w:bCs/>
          <w:color w:val="auto"/>
        </w:rPr>
        <w:lastRenderedPageBreak/>
        <w:t>Madde 30 - Tekliflerin alınması ve açılması</w:t>
      </w:r>
    </w:p>
    <w:p w:rsidR="00FF3193" w:rsidRPr="00346AF9" w:rsidRDefault="00FF3193" w:rsidP="00FF3193">
      <w:pPr>
        <w:jc w:val="both"/>
      </w:pPr>
      <w:r w:rsidRPr="00346AF9">
        <w:rPr>
          <w:b/>
          <w:bCs/>
        </w:rPr>
        <w:t>30.1.</w:t>
      </w:r>
      <w:r w:rsidRPr="00346AF9">
        <w:t xml:space="preserve"> Teklifler, bu Şartnamede belirtilen ihale saatine kadar İdareye (tekliflerin sunulacağı yere) verilecektir. </w:t>
      </w:r>
    </w:p>
    <w:p w:rsidR="00FF3193" w:rsidRPr="00346AF9" w:rsidRDefault="00FF3193" w:rsidP="00FF3193">
      <w:pPr>
        <w:jc w:val="both"/>
      </w:pPr>
      <w:r w:rsidRPr="00346AF9">
        <w:rPr>
          <w:b/>
          <w:bCs/>
        </w:rPr>
        <w:t>30.2.</w:t>
      </w:r>
      <w:r w:rsidRPr="00346AF9">
        <w:t xml:space="preserve"> İhale komisyonu tarafından, tekliflerin alınması ve açılmasında aşağıda yer alan usul uygulanır: </w:t>
      </w:r>
    </w:p>
    <w:p w:rsidR="00FF3193" w:rsidRPr="00346AF9" w:rsidRDefault="00FF3193" w:rsidP="00FF3193">
      <w:pPr>
        <w:jc w:val="both"/>
      </w:pPr>
      <w:r w:rsidRPr="00346AF9">
        <w:rPr>
          <w:b/>
          <w:bCs/>
        </w:rPr>
        <w:t>30.2.1.</w:t>
      </w:r>
      <w:r w:rsidRPr="00346AF9">
        <w:t xml:space="preserve"> İhale komisyonunca bu Şartnamede belirtilen ihale saatinde ihaleye başlanır ve bu saate kadar kaç teklif verilmiş olduğu bir tutanakla tespit edilerek, hazır bulunanlara duyurulur. </w:t>
      </w:r>
    </w:p>
    <w:p w:rsidR="00FF3193" w:rsidRPr="00346AF9" w:rsidRDefault="00FF3193" w:rsidP="00FF3193">
      <w:pPr>
        <w:jc w:val="both"/>
      </w:pPr>
      <w:r w:rsidRPr="00346AF9">
        <w:rPr>
          <w:b/>
          <w:bCs/>
        </w:rPr>
        <w:t>30.2.2.</w:t>
      </w:r>
      <w:r w:rsidRPr="00346AF9">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kaselenmesi hususlarına bakılır. Bu hususlara uygun olmayan zarflar bir tutanakla belirlenerek değerlendirmeye alınmaz. </w:t>
      </w:r>
    </w:p>
    <w:p w:rsidR="00FF3193" w:rsidRPr="00346AF9" w:rsidRDefault="00FF3193" w:rsidP="00FF3193">
      <w:pPr>
        <w:jc w:val="both"/>
      </w:pPr>
      <w:r w:rsidRPr="00346AF9">
        <w:rPr>
          <w:b/>
          <w:bCs/>
        </w:rPr>
        <w:t>30.2.3.</w:t>
      </w:r>
      <w:r w:rsidRPr="00346AF9">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FF3193" w:rsidRPr="00346AF9" w:rsidRDefault="00FF3193" w:rsidP="00FF3193">
      <w:pPr>
        <w:jc w:val="both"/>
      </w:pPr>
      <w:r w:rsidRPr="00346AF9">
        <w:rPr>
          <w:b/>
          <w:bCs/>
        </w:rPr>
        <w:t>30.2.4.</w:t>
      </w:r>
      <w:r w:rsidRPr="00346AF9">
        <w:t xml:space="preserve"> Bu aşamada hiçbir teklifin reddine veya kabulüne karar verilmez. Teklifi oluşturan belgeler düzeltilemez ve tamamlanamaz. Teklifler değerlendirilmek üzere ilk oturum kapatılır. </w:t>
      </w:r>
    </w:p>
    <w:p w:rsidR="00FF3193" w:rsidRPr="00346AF9" w:rsidRDefault="00FF3193" w:rsidP="00FF3193">
      <w:pPr>
        <w:spacing w:before="120"/>
        <w:jc w:val="both"/>
        <w:rPr>
          <w:b/>
          <w:bCs/>
          <w:color w:val="auto"/>
        </w:rPr>
      </w:pPr>
      <w:r w:rsidRPr="00346AF9">
        <w:rPr>
          <w:b/>
          <w:bCs/>
          <w:color w:val="auto"/>
        </w:rPr>
        <w:t>Madde 31 - Tekliflerin değerlendirilmesi</w:t>
      </w:r>
    </w:p>
    <w:p w:rsidR="001222DA" w:rsidRPr="00346AF9" w:rsidRDefault="001222DA" w:rsidP="00FF3193">
      <w:pPr>
        <w:spacing w:before="120"/>
        <w:jc w:val="both"/>
      </w:pPr>
      <w:r w:rsidRPr="00346AF9">
        <w:rPr>
          <w:b/>
        </w:rPr>
        <w:t>31.1.</w:t>
      </w:r>
      <w:r w:rsidRPr="00346AF9">
        <w:t xml:space="preserve"> İhale komisyonunca ihale/ön yeterlik dokümanında belirtilen saatte, kaç teklif verilmiş olduğu bir tutanakla tespit edilerek hazır bulunanlara duyurulur ve hemen ihaleye başlanır. İhale komisyonu, teklif zarflarını alınış sırasına göre inceler. 20 nci maddenin birinci fıkrasına uygun olmayan zarflar bir tutanak ile belirlenerek değerlendirmeye alınmaz. Zarflar isteklilerle birlikte hazır bulunanlar önünde alınış sırasına göre açılır. </w:t>
      </w:r>
    </w:p>
    <w:p w:rsidR="001222DA" w:rsidRPr="00346AF9" w:rsidRDefault="001222DA" w:rsidP="00FF3193">
      <w:pPr>
        <w:spacing w:before="120"/>
        <w:jc w:val="both"/>
      </w:pPr>
      <w:r w:rsidRPr="00346AF9">
        <w:rPr>
          <w:b/>
        </w:rPr>
        <w:t>31.2.</w:t>
      </w:r>
      <w:r w:rsidRPr="00346AF9">
        <w:t xml:space="preserve"> 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 </w:t>
      </w:r>
    </w:p>
    <w:p w:rsidR="001222DA" w:rsidRPr="00346AF9" w:rsidRDefault="001222DA" w:rsidP="00FF3193">
      <w:pPr>
        <w:spacing w:before="120"/>
        <w:jc w:val="both"/>
      </w:pPr>
      <w:r w:rsidRPr="00346AF9">
        <w:rPr>
          <w:b/>
        </w:rPr>
        <w:t>31.3.</w:t>
      </w:r>
      <w:r w:rsidRPr="00346AF9">
        <w:t>Belgelerinin eksik olduğu veya teklif mektubu ile geçici teminatının usulüne uygun olmadığı, birinci ve ikinci fıkralara göre tespit edilen isteklilerin tekliflerinin değerlendirme dışı bırakılmasına ilk oturumda öncelikle karar verilir. Ancak teklifin esasını etkilemeyecek nitelikte bilgi ve/veya belge eksikliği bulunması halinde Üniversite tarafından belirlenen sürede isteklilerden, bu eksik bilgi ve/veya belgelerin tamamlanması yazılı olarak istenir. Belirlenen sürede bilgi ve/veya belgeleri tamamlamayan istekliler değerlendirme dışı bırakılır ve geçici teminatları gelir kaydedilir.</w:t>
      </w:r>
    </w:p>
    <w:p w:rsidR="001222DA" w:rsidRPr="00346AF9" w:rsidRDefault="001222DA" w:rsidP="00FF3193">
      <w:pPr>
        <w:spacing w:before="120"/>
        <w:jc w:val="both"/>
      </w:pPr>
      <w:r w:rsidRPr="00346AF9">
        <w:t xml:space="preserve"> </w:t>
      </w:r>
      <w:r w:rsidRPr="00346AF9">
        <w:rPr>
          <w:b/>
        </w:rPr>
        <w:t>31.4.</w:t>
      </w:r>
      <w:r w:rsidRPr="00346AF9">
        <w:t xml:space="preserve">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ihale/ön yeterlik dokümanında belirtilen şartlara uygun olup olmadığı incelenir. Uygun olmadığı belirlenen isteklilerin teklifleri değerlendirme dışı bırakılır. </w:t>
      </w:r>
    </w:p>
    <w:p w:rsidR="00016D27" w:rsidRPr="00346AF9" w:rsidRDefault="001222DA" w:rsidP="00FF3193">
      <w:pPr>
        <w:spacing w:before="120"/>
        <w:jc w:val="both"/>
      </w:pPr>
      <w:r w:rsidRPr="00346AF9">
        <w:rPr>
          <w:b/>
        </w:rPr>
        <w:t>31.5.</w:t>
      </w:r>
      <w:r w:rsidRPr="00346AF9">
        <w:t>İhale komisyonu, verilen teklifleri değerlendirdikten sonra diğer tekliflere veya Üniversitenin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FF3193" w:rsidRPr="00346AF9" w:rsidRDefault="00185FEA" w:rsidP="00FF3193">
      <w:pPr>
        <w:spacing w:before="120"/>
        <w:jc w:val="both"/>
      </w:pPr>
      <w:r w:rsidRPr="00346AF9">
        <w:rPr>
          <w:color w:val="auto"/>
        </w:rPr>
        <w:t xml:space="preserve"> </w:t>
      </w:r>
      <w:r w:rsidR="00FF3193" w:rsidRPr="00346AF9">
        <w:rPr>
          <w:b/>
          <w:bCs/>
          <w:color w:val="auto"/>
        </w:rPr>
        <w:t>Madde 32 - İsteklilerden tekliflerine açıklık getirmelerinin istenilmesi</w:t>
      </w:r>
    </w:p>
    <w:p w:rsidR="00FF3193" w:rsidRPr="00346AF9" w:rsidRDefault="00FF3193" w:rsidP="00FF3193">
      <w:pPr>
        <w:jc w:val="both"/>
      </w:pPr>
      <w:r w:rsidRPr="00346AF9">
        <w:rPr>
          <w:b/>
          <w:bCs/>
        </w:rPr>
        <w:lastRenderedPageBreak/>
        <w:t>32.1.</w:t>
      </w:r>
      <w:r w:rsidRPr="00346AF9">
        <w:t xml:space="preserve"> İhale komisyonunun talebi üzerine İdare, tekliflerin incelenmesi, </w:t>
      </w:r>
      <w:r w:rsidR="000E7681">
        <w:t>karş</w:t>
      </w:r>
      <w:r w:rsidRPr="00346AF9">
        <w:t xml:space="preserve">ılaştırılması ve değerlendirilmesinde yararlanmak üzere açık olmayan hususlarla ilgili isteklilerden açıklama isteyebilir. </w:t>
      </w:r>
    </w:p>
    <w:p w:rsidR="00FF3193" w:rsidRPr="00346AF9" w:rsidRDefault="00FF3193" w:rsidP="00FF3193">
      <w:pPr>
        <w:jc w:val="both"/>
      </w:pPr>
      <w:r w:rsidRPr="00346AF9">
        <w:rPr>
          <w:b/>
          <w:bCs/>
        </w:rPr>
        <w:t>32.2.</w:t>
      </w:r>
      <w:r w:rsidRPr="00346AF9">
        <w:t xml:space="preserve"> Bu açıklama, hiçbir şekilde teklif fiyatında değişiklik yapılması veya ihale dokümanında öngörülen kriterlere uygun olmayan tekliflerin uygun hale getirilmesi amacıyla istenilemez ve bu sonucu doğuracak şekilde kullanılamaz. </w:t>
      </w:r>
    </w:p>
    <w:p w:rsidR="00FF3193" w:rsidRPr="00346AF9" w:rsidRDefault="00FF3193" w:rsidP="00FF3193">
      <w:pPr>
        <w:jc w:val="both"/>
      </w:pPr>
      <w:r w:rsidRPr="00346AF9">
        <w:rPr>
          <w:b/>
          <w:bCs/>
        </w:rPr>
        <w:t>32.3.</w:t>
      </w:r>
      <w:r w:rsidRPr="00346AF9">
        <w:t xml:space="preserve"> İdarenin yazılı açıklama talebine, istekli tarafından yazılı olarak cevap verilir. </w:t>
      </w:r>
    </w:p>
    <w:p w:rsidR="00FF3193" w:rsidRPr="00346AF9" w:rsidRDefault="00FF3193" w:rsidP="00FF3193">
      <w:pPr>
        <w:spacing w:before="120"/>
        <w:jc w:val="both"/>
      </w:pPr>
      <w:r w:rsidRPr="00346AF9">
        <w:rPr>
          <w:b/>
          <w:bCs/>
          <w:color w:val="auto"/>
        </w:rPr>
        <w:t>Madde 33 - Aşırı düşük teklifler</w:t>
      </w:r>
    </w:p>
    <w:p w:rsidR="00FF3193" w:rsidRPr="00346AF9" w:rsidRDefault="00FF3193" w:rsidP="00FF3193">
      <w:pPr>
        <w:jc w:val="both"/>
      </w:pPr>
      <w:r w:rsidRPr="00346AF9">
        <w:rPr>
          <w:b/>
          <w:bCs/>
        </w:rPr>
        <w:t>33.1.</w:t>
      </w:r>
      <w:r w:rsidRPr="00346AF9">
        <w:t xml:space="preserve"> </w:t>
      </w:r>
      <w:r w:rsidRPr="00346AF9">
        <w:rPr>
          <w:highlight w:val="yellow"/>
        </w:rPr>
        <w:t xml:space="preserve">İhale, Kanunun </w:t>
      </w:r>
      <w:r w:rsidR="001222DA" w:rsidRPr="00346AF9">
        <w:rPr>
          <w:highlight w:val="yellow"/>
        </w:rPr>
        <w:t>ilgili</w:t>
      </w:r>
      <w:r w:rsidRPr="00346AF9">
        <w:rPr>
          <w:highlight w:val="yellow"/>
        </w:rPr>
        <w:t xml:space="preserve"> maddesinde öngörülen açıklama istenmeksizin ekonomik açıdan en avantajlı teklif üzerinde</w:t>
      </w:r>
      <w:r w:rsidRPr="00346AF9">
        <w:t xml:space="preserve"> bırakılacaktır. </w:t>
      </w:r>
    </w:p>
    <w:p w:rsidR="00FF3193" w:rsidRPr="00346AF9" w:rsidRDefault="00FF3193" w:rsidP="00FF3193">
      <w:pPr>
        <w:spacing w:before="120"/>
        <w:jc w:val="both"/>
      </w:pPr>
      <w:r w:rsidRPr="00346AF9">
        <w:rPr>
          <w:b/>
          <w:bCs/>
          <w:color w:val="auto"/>
        </w:rPr>
        <w:t>Madde 34 - Bütün tekliflerin reddedilmesi ve ihalenin iptal edilmesi</w:t>
      </w:r>
    </w:p>
    <w:p w:rsidR="00FF3193" w:rsidRPr="00346AF9" w:rsidRDefault="00FF3193" w:rsidP="00FF3193">
      <w:pPr>
        <w:jc w:val="both"/>
      </w:pPr>
      <w:r w:rsidRPr="00346AF9">
        <w:rPr>
          <w:b/>
          <w:bCs/>
        </w:rPr>
        <w:t>34.1.</w:t>
      </w:r>
      <w:r w:rsidRPr="00346AF9">
        <w:t xml:space="preserve"> İhale komisyonu kararı üzerine İdare, verilmiş olan bütün teklifleri reddederek ihaleyi iptal etmekte serbesttir. İdare bütün tekliflerin reddedilmesi nedeniyle herhangi bir yükümlülük altına girmez. </w:t>
      </w:r>
    </w:p>
    <w:p w:rsidR="00FF3193" w:rsidRPr="00346AF9" w:rsidRDefault="00FF3193" w:rsidP="00FF3193">
      <w:pPr>
        <w:jc w:val="both"/>
      </w:pPr>
      <w:r w:rsidRPr="00346AF9">
        <w:rPr>
          <w:b/>
          <w:bCs/>
        </w:rPr>
        <w:t>34.2.</w:t>
      </w:r>
      <w:r w:rsidRPr="00346AF9">
        <w:t xml:space="preserve"> İhalenin iptal edilmesi halinde bu durum, bütün isteklilere gerekçesiyle birlikte derhal bildirilir. </w:t>
      </w:r>
    </w:p>
    <w:p w:rsidR="00FF3193" w:rsidRPr="00346AF9" w:rsidRDefault="00FF3193" w:rsidP="00FF3193">
      <w:pPr>
        <w:spacing w:before="120"/>
        <w:jc w:val="both"/>
      </w:pPr>
      <w:r w:rsidRPr="00346AF9">
        <w:rPr>
          <w:b/>
          <w:bCs/>
          <w:color w:val="auto"/>
        </w:rPr>
        <w:t>Madde 35 - Ekonomik açıdan en avantajlı teklifin belirlenmesi</w:t>
      </w:r>
    </w:p>
    <w:p w:rsidR="00FF3193" w:rsidRPr="00346AF9" w:rsidRDefault="00FF3193" w:rsidP="00FF3193">
      <w:pPr>
        <w:jc w:val="both"/>
      </w:pPr>
      <w:r w:rsidRPr="00346AF9">
        <w:rPr>
          <w:b/>
          <w:bCs/>
        </w:rPr>
        <w:t>35.1.</w:t>
      </w:r>
      <w:r w:rsidRPr="00346AF9">
        <w:t xml:space="preserve"> Bu ihalede ekonomik açıdan en avantajlı teklif, teklif edilen fiyatların en düşük olanıdır. </w:t>
      </w:r>
    </w:p>
    <w:p w:rsidR="00FF3193" w:rsidRPr="00346AF9" w:rsidRDefault="00FF3193" w:rsidP="00FF3193">
      <w:pPr>
        <w:jc w:val="both"/>
      </w:pPr>
      <w:r w:rsidRPr="00346AF9">
        <w:rPr>
          <w:b/>
          <w:bCs/>
        </w:rPr>
        <w:t>35.2.</w:t>
      </w:r>
      <w:r w:rsidRPr="00346AF9">
        <w:t xml:space="preserve"> Bu madde boş bırakılmıştır. </w:t>
      </w:r>
    </w:p>
    <w:p w:rsidR="00FF3193" w:rsidRPr="00346AF9" w:rsidRDefault="00FF3193" w:rsidP="00FF3193">
      <w:pPr>
        <w:jc w:val="both"/>
      </w:pPr>
      <w:r w:rsidRPr="00346AF9">
        <w:rPr>
          <w:b/>
          <w:bCs/>
        </w:rPr>
        <w:t>35.4.2.</w:t>
      </w:r>
      <w:r w:rsidRPr="00346AF9">
        <w:t xml:space="preserve"> Birden fazla isteklinin teklifinin eşit olması ve ekonomik açıdan en avantajlı teklifin belirlenmesinde, </w:t>
      </w:r>
      <w:r w:rsidR="001222DA" w:rsidRPr="00346AF9">
        <w:t>Numunelere göre karar verilecektir.</w:t>
      </w:r>
      <w:r w:rsidRPr="00346AF9">
        <w:t xml:space="preserve"> </w:t>
      </w:r>
    </w:p>
    <w:p w:rsidR="00FF3193" w:rsidRPr="00346AF9" w:rsidRDefault="00FF3193" w:rsidP="00FF3193">
      <w:pPr>
        <w:spacing w:before="120"/>
        <w:jc w:val="both"/>
      </w:pPr>
      <w:r w:rsidRPr="00346AF9">
        <w:rPr>
          <w:b/>
          <w:bCs/>
          <w:color w:val="auto"/>
        </w:rPr>
        <w:t>Madde 36 - İhalenin karara bağlanması</w:t>
      </w:r>
    </w:p>
    <w:p w:rsidR="00FF3193" w:rsidRPr="00346AF9" w:rsidRDefault="00FF3193" w:rsidP="00FF3193">
      <w:pPr>
        <w:jc w:val="both"/>
      </w:pPr>
      <w:r w:rsidRPr="00346AF9">
        <w:rPr>
          <w:b/>
          <w:bCs/>
        </w:rPr>
        <w:t>36.1.</w:t>
      </w:r>
      <w:r w:rsidRPr="00346AF9">
        <w:t xml:space="preserve"> Yapılan değerlendirme sonucunda ihale komisyonu tarafından ihale, ekonomik açıdan en avantajlı teklifi veren istekli üzerinde bırakılır. </w:t>
      </w:r>
    </w:p>
    <w:p w:rsidR="00FF3193" w:rsidRPr="00346AF9" w:rsidRDefault="00FF3193" w:rsidP="00FF3193">
      <w:pPr>
        <w:jc w:val="both"/>
      </w:pPr>
      <w:r w:rsidRPr="00346AF9">
        <w:rPr>
          <w:b/>
          <w:bCs/>
        </w:rPr>
        <w:t>36.2.</w:t>
      </w:r>
      <w:r w:rsidRPr="00346AF9">
        <w:t xml:space="preserve"> İhale komisyonu, yapacağı değerlendirme sonucunda gerekçeli bir karar alarak ihale yetkilisinin onayına sunar. </w:t>
      </w:r>
    </w:p>
    <w:p w:rsidR="00FF3193" w:rsidRPr="00346AF9" w:rsidRDefault="00FF3193" w:rsidP="00FF3193">
      <w:pPr>
        <w:spacing w:before="120"/>
        <w:jc w:val="both"/>
      </w:pPr>
      <w:r w:rsidRPr="00346AF9">
        <w:rPr>
          <w:b/>
          <w:bCs/>
          <w:color w:val="auto"/>
        </w:rPr>
        <w:t xml:space="preserve">Madde 37 - </w:t>
      </w:r>
      <w:r w:rsidR="00B23FAD" w:rsidRPr="00346AF9">
        <w:rPr>
          <w:b/>
          <w:bCs/>
          <w:color w:val="auto"/>
        </w:rPr>
        <w:t>İhale kararının onaylanması,</w:t>
      </w:r>
      <w:r w:rsidRPr="00346AF9">
        <w:rPr>
          <w:b/>
          <w:bCs/>
          <w:color w:val="auto"/>
        </w:rPr>
        <w:t xml:space="preserve"> iptali</w:t>
      </w:r>
      <w:r w:rsidR="00582FB9" w:rsidRPr="00346AF9">
        <w:rPr>
          <w:b/>
          <w:bCs/>
          <w:color w:val="auto"/>
        </w:rPr>
        <w:t xml:space="preserve"> ve</w:t>
      </w:r>
      <w:r w:rsidR="00B23FAD" w:rsidRPr="00346AF9">
        <w:rPr>
          <w:b/>
          <w:bCs/>
          <w:color w:val="auto"/>
        </w:rPr>
        <w:t xml:space="preserve"> </w:t>
      </w:r>
      <w:r w:rsidR="000E7681">
        <w:rPr>
          <w:b/>
          <w:bCs/>
          <w:color w:val="auto"/>
        </w:rPr>
        <w:t>Kesinleş</w:t>
      </w:r>
      <w:r w:rsidR="00B23FAD" w:rsidRPr="00346AF9">
        <w:rPr>
          <w:b/>
          <w:bCs/>
          <w:color w:val="auto"/>
        </w:rPr>
        <w:t>en ihale kararının bildirilmesi</w:t>
      </w:r>
    </w:p>
    <w:p w:rsidR="00B23FAD" w:rsidRPr="00346AF9" w:rsidRDefault="00B23FAD" w:rsidP="00FF3193">
      <w:pPr>
        <w:jc w:val="both"/>
      </w:pPr>
      <w:r w:rsidRPr="00346AF9">
        <w:rPr>
          <w:b/>
        </w:rPr>
        <w:t>37.1.</w:t>
      </w:r>
      <w:r w:rsidRPr="00346AF9">
        <w:t>Yapılan değerlendirme sonucunda ihale, ekonomik açıdan en avantajlı teklifi veren isteklinin üzerinde bırakılır.</w:t>
      </w:r>
    </w:p>
    <w:p w:rsidR="00016D27" w:rsidRPr="00346AF9" w:rsidRDefault="00B23FAD" w:rsidP="00FF3193">
      <w:pPr>
        <w:jc w:val="both"/>
      </w:pPr>
      <w:r w:rsidRPr="00346AF9">
        <w:rPr>
          <w:b/>
        </w:rPr>
        <w:t>37.2.</w:t>
      </w:r>
      <w:r w:rsidRPr="00346AF9">
        <w:t xml:space="preserve">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B23FAD" w:rsidRPr="00346AF9" w:rsidRDefault="00B23FAD" w:rsidP="00FF3193">
      <w:pPr>
        <w:jc w:val="both"/>
      </w:pPr>
      <w:r w:rsidRPr="00346AF9">
        <w:t xml:space="preserve">37.3.En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B23FAD" w:rsidRPr="00346AF9" w:rsidRDefault="00B23FAD" w:rsidP="00FF3193">
      <w:pPr>
        <w:jc w:val="both"/>
      </w:pPr>
      <w:r w:rsidRPr="00346AF9">
        <w:t xml:space="preserve">37.4.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rsidR="00B23FAD" w:rsidRPr="00346AF9" w:rsidRDefault="00B23FAD" w:rsidP="00FF3193">
      <w:pPr>
        <w:jc w:val="both"/>
      </w:pPr>
      <w:r w:rsidRPr="00346AF9">
        <w:t>37.5.İhale yetkilisi, karar tarihini izleyen en geç beş iş günü içinde ihale kararını onaylar veya gerekçesini açıkça belirtmek suretiyle iptal eder.</w:t>
      </w:r>
    </w:p>
    <w:p w:rsidR="00B23FAD" w:rsidRPr="00346AF9" w:rsidRDefault="00B23FAD" w:rsidP="00FF3193">
      <w:pPr>
        <w:jc w:val="both"/>
      </w:pPr>
      <w:r w:rsidRPr="00346AF9">
        <w:t xml:space="preserve"> 37.6.İhale; kararın onaylanması halinde geçerli, iptal edilmesi halinde ise hükümsüz sayılır.</w:t>
      </w:r>
    </w:p>
    <w:p w:rsidR="00B23FAD" w:rsidRPr="00346AF9" w:rsidRDefault="00B23FAD" w:rsidP="00FF3193">
      <w:pPr>
        <w:jc w:val="both"/>
      </w:pPr>
      <w:r w:rsidRPr="00346AF9">
        <w:t xml:space="preserve"> 37.7.İhale sonucu, ihale kararının ihale yetkilisi tarafından onaylandığı günü izleyen en geç üç iş 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rsidR="00B23FAD" w:rsidRPr="00346AF9" w:rsidRDefault="00B23FAD" w:rsidP="00FF3193">
      <w:pPr>
        <w:jc w:val="both"/>
      </w:pPr>
      <w:r w:rsidRPr="00346AF9">
        <w:t xml:space="preserve">37.8. İhale sonucunun bütün isteklilere bildiriminden itibaren üç iş günü geçmedikçe sözleşme imzalanamaz. </w:t>
      </w:r>
    </w:p>
    <w:p w:rsidR="00B23FAD" w:rsidRPr="00346AF9" w:rsidRDefault="00B23FAD" w:rsidP="00FF3193">
      <w:pPr>
        <w:jc w:val="both"/>
      </w:pPr>
      <w:r w:rsidRPr="00346AF9">
        <w:lastRenderedPageBreak/>
        <w:t>37.9. Sekizinci fıkrada belirtilen sürenin bitimini izleyen günden itibaren üç iş günü içinde ihale üzerinde bırakılan istekliye, tebliğ tarihini izleyen on iş günü içinde kesin teminatı vermek suretiyle sözleşmeyi imzalaması hususu bildirilir</w:t>
      </w:r>
    </w:p>
    <w:p w:rsidR="00FF3193" w:rsidRPr="00346AF9" w:rsidRDefault="00FF3193" w:rsidP="00FF3193">
      <w:pPr>
        <w:spacing w:before="120"/>
        <w:jc w:val="both"/>
      </w:pPr>
    </w:p>
    <w:p w:rsidR="00FF3193" w:rsidRPr="00346AF9" w:rsidRDefault="00B23FAD" w:rsidP="00FF3193">
      <w:pPr>
        <w:spacing w:before="120"/>
        <w:jc w:val="both"/>
      </w:pPr>
      <w:r w:rsidRPr="00346AF9">
        <w:rPr>
          <w:b/>
          <w:bCs/>
          <w:color w:val="auto"/>
        </w:rPr>
        <w:t>Madde 39</w:t>
      </w:r>
      <w:r w:rsidR="00FF3193" w:rsidRPr="00346AF9">
        <w:rPr>
          <w:b/>
          <w:bCs/>
          <w:color w:val="auto"/>
        </w:rPr>
        <w:t xml:space="preserve"> </w:t>
      </w:r>
      <w:r w:rsidR="00FF3193" w:rsidRPr="00346AF9">
        <w:rPr>
          <w:b/>
          <w:bCs/>
          <w:color w:val="auto"/>
          <w:highlight w:val="yellow"/>
        </w:rPr>
        <w:t>- Kesin teminat</w:t>
      </w:r>
    </w:p>
    <w:p w:rsidR="00FF3193" w:rsidRPr="00346AF9" w:rsidRDefault="00B23FAD" w:rsidP="00FF3193">
      <w:pPr>
        <w:jc w:val="both"/>
      </w:pPr>
      <w:r w:rsidRPr="00346AF9">
        <w:rPr>
          <w:b/>
          <w:bCs/>
        </w:rPr>
        <w:t>39</w:t>
      </w:r>
      <w:r w:rsidR="00FF3193" w:rsidRPr="00346AF9">
        <w:rPr>
          <w:b/>
          <w:bCs/>
        </w:rPr>
        <w:t>.1.</w:t>
      </w:r>
      <w:r w:rsidR="00FF3193" w:rsidRPr="00346AF9">
        <w:t xml:space="preserve"> </w:t>
      </w:r>
      <w:r w:rsidR="00217011" w:rsidRPr="00346AF9">
        <w:t xml:space="preserve">Kesin teminat </w:t>
      </w:r>
      <w:r w:rsidR="003601A4" w:rsidRPr="00346AF9">
        <w:t>YÜZDE 6 ORANINDADIR.</w:t>
      </w:r>
      <w:r w:rsidR="000E7681">
        <w:t xml:space="preserve"> TEMİ</w:t>
      </w:r>
      <w:r w:rsidR="004614DE" w:rsidRPr="00346AF9">
        <w:t>N</w:t>
      </w:r>
      <w:r w:rsidR="000E7681">
        <w:t>A</w:t>
      </w:r>
      <w:r w:rsidR="004614DE" w:rsidRPr="00346AF9">
        <w:t xml:space="preserve">T </w:t>
      </w:r>
      <w:r w:rsidR="00E547A3" w:rsidRPr="00346AF9">
        <w:t>1</w:t>
      </w:r>
      <w:r w:rsidR="004614DE" w:rsidRPr="00346AF9">
        <w:t xml:space="preserve"> </w:t>
      </w:r>
      <w:r w:rsidR="0038790D" w:rsidRPr="00346AF9">
        <w:t>(BİR)</w:t>
      </w:r>
      <w:r w:rsidR="004614DE" w:rsidRPr="00346AF9">
        <w:t>YILLIK OLACAKTIR.</w:t>
      </w:r>
    </w:p>
    <w:p w:rsidR="00FF3193" w:rsidRPr="00346AF9" w:rsidRDefault="00B23FAD" w:rsidP="00FF3193">
      <w:pPr>
        <w:jc w:val="both"/>
      </w:pPr>
      <w:r w:rsidRPr="00346AF9">
        <w:rPr>
          <w:b/>
          <w:bCs/>
        </w:rPr>
        <w:t>39</w:t>
      </w:r>
      <w:r w:rsidR="00FF3193" w:rsidRPr="00346AF9">
        <w:rPr>
          <w:b/>
          <w:bCs/>
        </w:rPr>
        <w:t>.2.</w:t>
      </w:r>
      <w:r w:rsidR="00FF3193" w:rsidRPr="00346AF9">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FF3193" w:rsidRPr="00346AF9" w:rsidRDefault="00FF3193" w:rsidP="00FF3193">
      <w:pPr>
        <w:spacing w:before="120"/>
        <w:jc w:val="both"/>
      </w:pPr>
      <w:r w:rsidRPr="00346AF9">
        <w:rPr>
          <w:b/>
          <w:bCs/>
          <w:color w:val="auto"/>
          <w:highlight w:val="yellow"/>
        </w:rPr>
        <w:t>Madde 41 - Sözleşme yapılmasında isteklinin görev ve sorumluluğu</w:t>
      </w:r>
    </w:p>
    <w:p w:rsidR="008B0AEF" w:rsidRPr="00346AF9" w:rsidRDefault="008B0AEF" w:rsidP="00FF3193">
      <w:pPr>
        <w:spacing w:before="120"/>
        <w:jc w:val="both"/>
      </w:pPr>
      <w:r w:rsidRPr="00346AF9">
        <w:t>41.1.İhale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Üniversite, ihale yetkilisince uygun görülmesi kaydıyla ekonomik açıdan en avantajlı ikinci teklif sahibi istekli ile de bu Yönetmelikte belirtilen hükümlere göre sözleşme imzalayabilir. Ancak ekonomik açıdan 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8B0AEF" w:rsidRPr="00346AF9" w:rsidRDefault="008B0AEF" w:rsidP="00FF3193">
      <w:pPr>
        <w:spacing w:before="120"/>
        <w:jc w:val="both"/>
        <w:rPr>
          <w:b/>
          <w:bCs/>
          <w:color w:val="auto"/>
        </w:rPr>
      </w:pPr>
      <w:r w:rsidRPr="00346AF9">
        <w:t xml:space="preserve"> 41.2.Üniversite, birinci fıkrada yazılı süreler içinde ve 23 üncü maddeye göre sözleşme yapılması hususunda kendisine düşen görevleri yapmakla yükümlüdür. Üniversitenin bu yükümlülüğü yerine getirmemesi halinde istekli, sürenin bitmesini izleyen günden itibaren en geç beş iş günü içinde, on gün süreli bir noter ihbarnamesi ile bildirmek şartıyla taahhüdünden vazgeçebilir. Bu takdirde geçici teminat geri verilir ve istekli teminat vermek için yaptığı belgelendirilmiş giderleri istemeye hak kazanır. Bu zarar sebep olanlara tazmin ettirilir</w:t>
      </w:r>
      <w:r w:rsidRPr="00346AF9">
        <w:rPr>
          <w:b/>
          <w:bCs/>
          <w:color w:val="auto"/>
        </w:rPr>
        <w:t xml:space="preserve"> </w:t>
      </w:r>
    </w:p>
    <w:p w:rsidR="00FF3193" w:rsidRPr="00346AF9" w:rsidRDefault="00FF3193" w:rsidP="00FF3193">
      <w:pPr>
        <w:spacing w:before="120"/>
        <w:jc w:val="both"/>
      </w:pPr>
      <w:r w:rsidRPr="00346AF9">
        <w:rPr>
          <w:b/>
          <w:bCs/>
          <w:color w:val="auto"/>
        </w:rPr>
        <w:t>Madde 42 - Ekonomik açıdan en avantajlı ikinci teklif sahibine bildirim</w:t>
      </w:r>
    </w:p>
    <w:p w:rsidR="00FF3193" w:rsidRPr="00346AF9" w:rsidRDefault="00FF3193" w:rsidP="00FF3193">
      <w:pPr>
        <w:jc w:val="both"/>
      </w:pPr>
      <w:r w:rsidRPr="00346AF9">
        <w:rPr>
          <w:b/>
          <w:bCs/>
        </w:rPr>
        <w:t>42.1.</w:t>
      </w:r>
      <w:r w:rsidRPr="00346AF9">
        <w:t xml:space="preserve"> İhale üzerinde bırakılan istekliyle sözleşmenin imzalanamaması durumunda, ekonomik açıdan en avantajlı ikinci teklif fiyatının ihale yetkilisince uygun görülmesi kaydıyla, bu teklif sahibi istekliyle sözleşme imzalanabilir. </w:t>
      </w:r>
    </w:p>
    <w:p w:rsidR="00FF3193" w:rsidRPr="00346AF9" w:rsidRDefault="00FF3193" w:rsidP="00FF3193">
      <w:pPr>
        <w:jc w:val="both"/>
      </w:pPr>
      <w:r w:rsidRPr="00346AF9">
        <w:rPr>
          <w:b/>
          <w:bCs/>
        </w:rPr>
        <w:t>42.2.</w:t>
      </w:r>
      <w:r w:rsidRPr="00346AF9">
        <w:t xml:space="preserve"> Ekonomik açıdan en avantajlı ikinci teklif sahibi istekli üç gün içinde sözleşme imzalamaya davet edilir. </w:t>
      </w:r>
    </w:p>
    <w:p w:rsidR="00FF3193" w:rsidRPr="00346AF9" w:rsidRDefault="008B0AEF" w:rsidP="00FF3193">
      <w:pPr>
        <w:jc w:val="both"/>
      </w:pPr>
      <w:r w:rsidRPr="00346AF9">
        <w:rPr>
          <w:b/>
          <w:bCs/>
        </w:rPr>
        <w:t>42.3</w:t>
      </w:r>
      <w:r w:rsidR="00FF3193" w:rsidRPr="00346AF9">
        <w:rPr>
          <w:b/>
          <w:bCs/>
        </w:rPr>
        <w:t>.</w:t>
      </w:r>
      <w:r w:rsidR="00FF3193" w:rsidRPr="00346AF9">
        <w:t xml:space="preserve"> Ekonomik açıdan en avantajlı ikinci teklif sahibiyle de sözleşmenin imzalanamaması durumunda, ihale iptal edilir. </w:t>
      </w:r>
    </w:p>
    <w:p w:rsidR="00FF3193" w:rsidRPr="00346AF9" w:rsidRDefault="00FF3193" w:rsidP="00FF3193">
      <w:pPr>
        <w:pStyle w:val="GvdeMetni"/>
        <w:spacing w:after="120" w:line="240" w:lineRule="auto"/>
        <w:jc w:val="center"/>
        <w:rPr>
          <w:rFonts w:ascii="Times New Roman" w:hAnsi="Times New Roman" w:cs="Times New Roman"/>
          <w:sz w:val="24"/>
          <w:szCs w:val="24"/>
        </w:rPr>
      </w:pPr>
      <w:r w:rsidRPr="00346AF9">
        <w:rPr>
          <w:rFonts w:ascii="Times New Roman" w:hAnsi="Times New Roman" w:cs="Times New Roman"/>
          <w:color w:val="auto"/>
          <w:sz w:val="24"/>
          <w:szCs w:val="24"/>
        </w:rPr>
        <w:t>V - SÖZLEŞMENİN UYGULANMASI VE DİĞER HUSUSLAR</w:t>
      </w:r>
    </w:p>
    <w:p w:rsidR="00FF3193" w:rsidRPr="00346AF9" w:rsidRDefault="00FF3193" w:rsidP="00FF3193">
      <w:pPr>
        <w:spacing w:before="120"/>
        <w:jc w:val="both"/>
      </w:pPr>
      <w:r w:rsidRPr="00346AF9">
        <w:rPr>
          <w:b/>
          <w:bCs/>
          <w:color w:val="auto"/>
        </w:rPr>
        <w:t>Madde 4</w:t>
      </w:r>
      <w:r w:rsidR="00892F1A" w:rsidRPr="00346AF9">
        <w:rPr>
          <w:b/>
          <w:bCs/>
          <w:color w:val="auto"/>
        </w:rPr>
        <w:t>3</w:t>
      </w:r>
      <w:r w:rsidRPr="00346AF9">
        <w:rPr>
          <w:b/>
          <w:bCs/>
          <w:color w:val="auto"/>
        </w:rPr>
        <w:t xml:space="preserve"> - Fiyat farkı</w:t>
      </w:r>
    </w:p>
    <w:p w:rsidR="00FF3193" w:rsidRPr="00346AF9" w:rsidRDefault="00FF3193" w:rsidP="00FF3193">
      <w:pPr>
        <w:jc w:val="both"/>
      </w:pPr>
      <w:r w:rsidRPr="00346AF9">
        <w:rPr>
          <w:b/>
          <w:bCs/>
        </w:rPr>
        <w:t>4</w:t>
      </w:r>
      <w:r w:rsidR="00892F1A" w:rsidRPr="00346AF9">
        <w:rPr>
          <w:b/>
          <w:bCs/>
        </w:rPr>
        <w:t>3</w:t>
      </w:r>
      <w:r w:rsidRPr="00346AF9">
        <w:rPr>
          <w:b/>
          <w:bCs/>
        </w:rPr>
        <w:t>.1.</w:t>
      </w:r>
      <w:r w:rsidRPr="00346AF9">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FF3193" w:rsidRPr="00346AF9" w:rsidRDefault="00FF3193" w:rsidP="00FF3193">
      <w:pPr>
        <w:spacing w:before="120"/>
        <w:jc w:val="both"/>
      </w:pPr>
      <w:r w:rsidRPr="00346AF9">
        <w:rPr>
          <w:b/>
          <w:bCs/>
          <w:color w:val="auto"/>
        </w:rPr>
        <w:t>Madde 4</w:t>
      </w:r>
      <w:r w:rsidR="00892F1A" w:rsidRPr="00346AF9">
        <w:rPr>
          <w:b/>
          <w:bCs/>
          <w:color w:val="auto"/>
        </w:rPr>
        <w:t>4</w:t>
      </w:r>
      <w:r w:rsidRPr="00346AF9">
        <w:rPr>
          <w:b/>
          <w:bCs/>
          <w:color w:val="auto"/>
        </w:rPr>
        <w:t>- Sözleşmenin uygulanmasına ilişkin hususlar</w:t>
      </w:r>
    </w:p>
    <w:p w:rsidR="00FF3193" w:rsidRPr="00346AF9" w:rsidRDefault="00892F1A" w:rsidP="00FF3193">
      <w:pPr>
        <w:jc w:val="both"/>
      </w:pPr>
      <w:r w:rsidRPr="00346AF9">
        <w:rPr>
          <w:b/>
          <w:bCs/>
        </w:rPr>
        <w:t>44</w:t>
      </w:r>
      <w:r w:rsidR="00FF3193" w:rsidRPr="00346AF9">
        <w:rPr>
          <w:b/>
          <w:bCs/>
        </w:rPr>
        <w:t>.1.</w:t>
      </w:r>
      <w:r w:rsidR="00FF3193" w:rsidRPr="00346AF9">
        <w:t xml:space="preserve"> Sözleşmenin uygulanmasına ilişkin aşağıdaki hususlar sözleşme tasarısında düzenlenmiştir. </w:t>
      </w:r>
    </w:p>
    <w:p w:rsidR="00FF3193" w:rsidRPr="00346AF9" w:rsidRDefault="00FF3193" w:rsidP="00FF3193">
      <w:pPr>
        <w:jc w:val="both"/>
      </w:pPr>
      <w:r w:rsidRPr="00346AF9">
        <w:t xml:space="preserve">a) Ödeme yeri ve şartları </w:t>
      </w:r>
    </w:p>
    <w:p w:rsidR="00FF3193" w:rsidRPr="00346AF9" w:rsidRDefault="00FF3193" w:rsidP="00FF3193">
      <w:pPr>
        <w:jc w:val="both"/>
      </w:pPr>
      <w:r w:rsidRPr="00346AF9">
        <w:t xml:space="preserve">b) Avans verilip verilmeyeceği, verilecekse şartları ve miktarı </w:t>
      </w:r>
    </w:p>
    <w:p w:rsidR="00FF3193" w:rsidRPr="00346AF9" w:rsidRDefault="00FF3193" w:rsidP="00FF3193">
      <w:pPr>
        <w:jc w:val="both"/>
      </w:pPr>
      <w:r w:rsidRPr="00346AF9">
        <w:t xml:space="preserve">c) İşe başlama ve iş bitirme tarihi </w:t>
      </w:r>
    </w:p>
    <w:p w:rsidR="00FF3193" w:rsidRPr="00346AF9" w:rsidRDefault="00FF3193" w:rsidP="00FF3193">
      <w:pPr>
        <w:jc w:val="both"/>
      </w:pPr>
      <w:r w:rsidRPr="00346AF9">
        <w:t xml:space="preserve">ç) Süre uzatımı verilebilecek haller ve şartları </w:t>
      </w:r>
    </w:p>
    <w:p w:rsidR="00FF3193" w:rsidRPr="00346AF9" w:rsidRDefault="00FF3193" w:rsidP="00FF3193">
      <w:pPr>
        <w:jc w:val="both"/>
      </w:pPr>
      <w:r w:rsidRPr="00346AF9">
        <w:t xml:space="preserve">d) Sözleşme kapsamında yaptırılabilecek ilave işler, iş eksilişi ve işin tasfiyesi </w:t>
      </w:r>
    </w:p>
    <w:p w:rsidR="00FF3193" w:rsidRPr="00346AF9" w:rsidRDefault="00FF3193" w:rsidP="00FF3193">
      <w:pPr>
        <w:jc w:val="both"/>
      </w:pPr>
      <w:r w:rsidRPr="00346AF9">
        <w:t xml:space="preserve">e) Cezalar ve sözleşmenin feshi </w:t>
      </w:r>
    </w:p>
    <w:p w:rsidR="00FF3193" w:rsidRPr="00346AF9" w:rsidRDefault="00FF3193" w:rsidP="00FF3193">
      <w:pPr>
        <w:jc w:val="both"/>
      </w:pPr>
      <w:r w:rsidRPr="00346AF9">
        <w:t xml:space="preserve">f) Denetim, muayene ve kabul işlemlerine ilişkin şartlar </w:t>
      </w:r>
    </w:p>
    <w:p w:rsidR="00FF3193" w:rsidRPr="00346AF9" w:rsidRDefault="00FF3193" w:rsidP="00FF3193">
      <w:pPr>
        <w:jc w:val="both"/>
      </w:pPr>
      <w:r w:rsidRPr="00346AF9">
        <w:lastRenderedPageBreak/>
        <w:t xml:space="preserve">g) Anlaşmazlıkların çözüm şekli </w:t>
      </w:r>
    </w:p>
    <w:p w:rsidR="00456A4E" w:rsidRPr="00346AF9" w:rsidRDefault="00456A4E" w:rsidP="00FF3193">
      <w:pPr>
        <w:jc w:val="both"/>
        <w:rPr>
          <w:b/>
        </w:rPr>
      </w:pPr>
    </w:p>
    <w:p w:rsidR="00456A4E" w:rsidRPr="00346AF9" w:rsidRDefault="00456A4E" w:rsidP="00FF3193">
      <w:pPr>
        <w:jc w:val="both"/>
        <w:rPr>
          <w:b/>
        </w:rPr>
      </w:pPr>
      <w:r w:rsidRPr="00346AF9">
        <w:rPr>
          <w:b/>
        </w:rPr>
        <w:t>Madde 45 – Diğer Hususlar</w:t>
      </w:r>
    </w:p>
    <w:p w:rsidR="0011036B" w:rsidRPr="00346AF9" w:rsidRDefault="0011036B" w:rsidP="00FF3193">
      <w:pPr>
        <w:jc w:val="both"/>
        <w:rPr>
          <w:b/>
        </w:rPr>
      </w:pPr>
      <w:r w:rsidRPr="00346AF9">
        <w:rPr>
          <w:b/>
        </w:rPr>
        <w:t xml:space="preserve">45.1-Yüklenici firmanın vermiş olduğu mal ve yapmış olduğu </w:t>
      </w:r>
      <w:r w:rsidR="00203DAD" w:rsidRPr="00346AF9">
        <w:rPr>
          <w:b/>
        </w:rPr>
        <w:t>mal</w:t>
      </w:r>
      <w:r w:rsidRPr="00346AF9">
        <w:rPr>
          <w:b/>
        </w:rPr>
        <w:t xml:space="preserve"> firmanın garantisi kapsamında olmalıdır</w:t>
      </w:r>
      <w:r w:rsidR="00F729C4" w:rsidRPr="00346AF9">
        <w:rPr>
          <w:b/>
        </w:rPr>
        <w:t>.</w:t>
      </w:r>
    </w:p>
    <w:p w:rsidR="0011036B" w:rsidRPr="00346AF9" w:rsidRDefault="0011036B" w:rsidP="00FF3193">
      <w:pPr>
        <w:jc w:val="both"/>
        <w:rPr>
          <w:b/>
        </w:rPr>
      </w:pPr>
      <w:r w:rsidRPr="00346AF9">
        <w:rPr>
          <w:b/>
        </w:rPr>
        <w:t xml:space="preserve">45.2-Yüklenici firma vermiş olduğu </w:t>
      </w:r>
      <w:r w:rsidR="004614DE" w:rsidRPr="00346AF9">
        <w:rPr>
          <w:b/>
        </w:rPr>
        <w:t>HİZMETİN</w:t>
      </w:r>
      <w:r w:rsidRPr="00346AF9">
        <w:rPr>
          <w:b/>
        </w:rPr>
        <w:t xml:space="preserve">/malın bakım onarımı için 1 yılın sonunda Sözleşme bedelinin % </w:t>
      </w:r>
      <w:r w:rsidR="004614DE" w:rsidRPr="00346AF9">
        <w:rPr>
          <w:b/>
        </w:rPr>
        <w:t>20</w:t>
      </w:r>
      <w:r w:rsidRPr="00346AF9">
        <w:rPr>
          <w:b/>
        </w:rPr>
        <w:t xml:space="preserve"> i oranında bedel karşılığında sistemin bakım onarımını üstlenecektir.</w:t>
      </w:r>
    </w:p>
    <w:p w:rsidR="0011036B" w:rsidRPr="00346AF9" w:rsidRDefault="0011036B" w:rsidP="0011036B">
      <w:pPr>
        <w:overflowPunct/>
        <w:autoSpaceDE/>
        <w:autoSpaceDN/>
        <w:spacing w:after="200" w:line="276" w:lineRule="auto"/>
        <w:contextualSpacing/>
        <w:jc w:val="both"/>
        <w:rPr>
          <w:rFonts w:eastAsia="Calibri"/>
        </w:rPr>
      </w:pPr>
      <w:r w:rsidRPr="00346AF9">
        <w:rPr>
          <w:b/>
        </w:rPr>
        <w:t xml:space="preserve">45.3- </w:t>
      </w:r>
    </w:p>
    <w:p w:rsidR="0011036B" w:rsidRPr="00346AF9" w:rsidRDefault="0011036B" w:rsidP="00FF3193">
      <w:pPr>
        <w:jc w:val="both"/>
        <w:rPr>
          <w:b/>
        </w:rPr>
      </w:pPr>
      <w:r w:rsidRPr="00346AF9">
        <w:rPr>
          <w:b/>
        </w:rPr>
        <w:t xml:space="preserve"> </w:t>
      </w:r>
    </w:p>
    <w:p w:rsidR="0011036B" w:rsidRPr="00346AF9" w:rsidRDefault="0011036B" w:rsidP="00FF3193">
      <w:pPr>
        <w:jc w:val="both"/>
        <w:rPr>
          <w:b/>
        </w:rPr>
      </w:pPr>
    </w:p>
    <w:p w:rsidR="00456A4E" w:rsidRPr="00346AF9" w:rsidRDefault="00456A4E" w:rsidP="00FF3193">
      <w:pPr>
        <w:jc w:val="both"/>
        <w:rPr>
          <w:b/>
        </w:rPr>
      </w:pPr>
      <w:r w:rsidRPr="00346AF9">
        <w:rPr>
          <w:b/>
        </w:rPr>
        <w:t>45.1.</w:t>
      </w:r>
    </w:p>
    <w:p w:rsidR="00FF3193" w:rsidRPr="00346AF9" w:rsidRDefault="007F74E7" w:rsidP="00FF3193">
      <w:pPr>
        <w:pStyle w:val="GvdeMetni"/>
        <w:spacing w:after="120" w:line="240" w:lineRule="auto"/>
        <w:jc w:val="center"/>
        <w:rPr>
          <w:rFonts w:ascii="Times New Roman" w:hAnsi="Times New Roman" w:cs="Times New Roman"/>
          <w:color w:val="auto"/>
          <w:sz w:val="24"/>
          <w:szCs w:val="24"/>
        </w:rPr>
      </w:pPr>
      <w:r w:rsidRPr="00346AF9">
        <w:rPr>
          <w:rFonts w:ascii="Times New Roman" w:hAnsi="Times New Roman" w:cs="Times New Roman"/>
          <w:color w:val="auto"/>
          <w:sz w:val="24"/>
          <w:szCs w:val="24"/>
        </w:rPr>
        <w:t>E</w:t>
      </w:r>
      <w:r w:rsidR="00FF3193" w:rsidRPr="00346AF9">
        <w:rPr>
          <w:rFonts w:ascii="Times New Roman" w:hAnsi="Times New Roman" w:cs="Times New Roman"/>
          <w:color w:val="auto"/>
          <w:sz w:val="24"/>
          <w:szCs w:val="24"/>
        </w:rPr>
        <w:t>K:</w:t>
      </w:r>
    </w:p>
    <w:tbl>
      <w:tblPr>
        <w:tblStyle w:val="TabloKlavuzuAk"/>
        <w:tblW w:w="9131" w:type="dxa"/>
        <w:tblLook w:val="04A0" w:firstRow="1" w:lastRow="0" w:firstColumn="1" w:lastColumn="0" w:noHBand="0" w:noVBand="1"/>
      </w:tblPr>
      <w:tblGrid>
        <w:gridCol w:w="1696"/>
        <w:gridCol w:w="2513"/>
        <w:gridCol w:w="834"/>
        <w:gridCol w:w="1268"/>
        <w:gridCol w:w="1409"/>
        <w:gridCol w:w="1411"/>
      </w:tblGrid>
      <w:tr w:rsidR="003601A4" w:rsidRPr="00346AF9" w:rsidTr="002270B2">
        <w:trPr>
          <w:trHeight w:val="636"/>
        </w:trPr>
        <w:tc>
          <w:tcPr>
            <w:tcW w:w="1696" w:type="dxa"/>
          </w:tcPr>
          <w:p w:rsidR="003601A4" w:rsidRPr="00346AF9" w:rsidRDefault="003601A4" w:rsidP="00137CED">
            <w:pPr>
              <w:jc w:val="center"/>
            </w:pPr>
          </w:p>
        </w:tc>
        <w:tc>
          <w:tcPr>
            <w:tcW w:w="4615" w:type="dxa"/>
            <w:gridSpan w:val="3"/>
          </w:tcPr>
          <w:p w:rsidR="003601A4" w:rsidRPr="00346AF9" w:rsidRDefault="003601A4" w:rsidP="00137CED">
            <w:pPr>
              <w:tabs>
                <w:tab w:val="left" w:pos="480"/>
                <w:tab w:val="center" w:pos="611"/>
              </w:tabs>
              <w:jc w:val="center"/>
            </w:pPr>
            <w:r w:rsidRPr="00346AF9">
              <w:t>A</w:t>
            </w:r>
            <w:r w:rsidRPr="00346AF9">
              <w:rPr>
                <w:vertAlign w:val="superscript"/>
              </w:rPr>
              <w:t>1</w:t>
            </w:r>
          </w:p>
        </w:tc>
        <w:tc>
          <w:tcPr>
            <w:tcW w:w="2820" w:type="dxa"/>
            <w:gridSpan w:val="2"/>
          </w:tcPr>
          <w:p w:rsidR="003601A4" w:rsidRPr="00346AF9" w:rsidRDefault="003601A4" w:rsidP="00137CED">
            <w:r w:rsidRPr="00346AF9">
              <w:tab/>
            </w:r>
            <w:r w:rsidRPr="00346AF9">
              <w:tab/>
              <w:t>B</w:t>
            </w:r>
            <w:r w:rsidRPr="00346AF9">
              <w:rPr>
                <w:vertAlign w:val="superscript"/>
              </w:rPr>
              <w:t>2</w:t>
            </w:r>
          </w:p>
        </w:tc>
      </w:tr>
      <w:tr w:rsidR="003601A4" w:rsidRPr="00346AF9" w:rsidTr="002270B2">
        <w:trPr>
          <w:trHeight w:val="1063"/>
        </w:trPr>
        <w:tc>
          <w:tcPr>
            <w:tcW w:w="1696" w:type="dxa"/>
            <w:vAlign w:val="center"/>
          </w:tcPr>
          <w:p w:rsidR="003601A4" w:rsidRPr="00346AF9" w:rsidRDefault="003601A4" w:rsidP="00137CED">
            <w:pPr>
              <w:wordWrap w:val="0"/>
            </w:pPr>
            <w:r w:rsidRPr="00346AF9">
              <w:t>1</w:t>
            </w:r>
          </w:p>
        </w:tc>
        <w:tc>
          <w:tcPr>
            <w:tcW w:w="2513" w:type="dxa"/>
            <w:vAlign w:val="center"/>
          </w:tcPr>
          <w:p w:rsidR="00FD029F" w:rsidRPr="00346AF9" w:rsidRDefault="00FD029F" w:rsidP="00FD029F">
            <w:r w:rsidRPr="00346AF9">
              <w:t>ÜNİVERSİTE ÖĞRENCİ BİLGİ SİSTEMİ OTOMASYONU</w:t>
            </w:r>
            <w:r w:rsidR="00A80382" w:rsidRPr="00346AF9">
              <w:t>,</w:t>
            </w:r>
          </w:p>
          <w:p w:rsidR="00FD029F" w:rsidRPr="00346AF9" w:rsidRDefault="00FD029F" w:rsidP="00FD029F">
            <w:r w:rsidRPr="00346AF9">
              <w:t>PERSONEL ÖZLÜK İŞLERİ OTOMASYONU</w:t>
            </w:r>
            <w:r w:rsidR="00A80382" w:rsidRPr="00346AF9">
              <w:t>,</w:t>
            </w:r>
          </w:p>
          <w:p w:rsidR="00F729C4" w:rsidRPr="00346AF9" w:rsidRDefault="00FD029F" w:rsidP="00FD029F">
            <w:r w:rsidRPr="00346AF9">
              <w:t>EK DERS OTOMASYONU YAZILIMLARI</w:t>
            </w:r>
          </w:p>
        </w:tc>
        <w:tc>
          <w:tcPr>
            <w:tcW w:w="834" w:type="dxa"/>
            <w:vAlign w:val="center"/>
          </w:tcPr>
          <w:p w:rsidR="003601A4" w:rsidRPr="00346AF9" w:rsidRDefault="002270B2" w:rsidP="00137CED">
            <w:pPr>
              <w:jc w:val="center"/>
            </w:pPr>
            <w:r w:rsidRPr="00346AF9">
              <w:t>1</w:t>
            </w:r>
          </w:p>
        </w:tc>
        <w:tc>
          <w:tcPr>
            <w:tcW w:w="1268" w:type="dxa"/>
            <w:vAlign w:val="center"/>
          </w:tcPr>
          <w:p w:rsidR="003601A4" w:rsidRPr="00346AF9" w:rsidRDefault="003601A4" w:rsidP="00137CED">
            <w:r w:rsidRPr="00346AF9">
              <w:t>ADET</w:t>
            </w:r>
          </w:p>
        </w:tc>
        <w:tc>
          <w:tcPr>
            <w:tcW w:w="1409" w:type="dxa"/>
            <w:vAlign w:val="center"/>
          </w:tcPr>
          <w:p w:rsidR="003601A4" w:rsidRPr="00346AF9" w:rsidRDefault="003601A4" w:rsidP="00137CED">
            <w:pPr>
              <w:jc w:val="center"/>
            </w:pPr>
          </w:p>
        </w:tc>
        <w:tc>
          <w:tcPr>
            <w:tcW w:w="1411" w:type="dxa"/>
          </w:tcPr>
          <w:p w:rsidR="003601A4" w:rsidRPr="00346AF9" w:rsidRDefault="003601A4" w:rsidP="00137CED"/>
        </w:tc>
      </w:tr>
    </w:tbl>
    <w:p w:rsidR="00FF3193" w:rsidRPr="00346AF9" w:rsidRDefault="00FF3193" w:rsidP="00FF3193">
      <w:pPr>
        <w:overflowPunct/>
        <w:autoSpaceDE/>
        <w:autoSpaceDN/>
        <w:rPr>
          <w:rStyle w:val="richtext"/>
          <w:rFonts w:eastAsia="Times New Roman"/>
          <w:b/>
          <w:bCs/>
          <w:vanish/>
          <w:color w:val="003399"/>
          <w:u w:val="dotted"/>
        </w:rPr>
      </w:pPr>
    </w:p>
    <w:p w:rsidR="00FF3193" w:rsidRPr="00346AF9" w:rsidRDefault="00FF3193" w:rsidP="00FF3193">
      <w:pPr>
        <w:pStyle w:val="AltBilgi"/>
      </w:pPr>
      <w:r w:rsidRPr="00346AF9">
        <w:tab/>
      </w:r>
      <w:r w:rsidRPr="00346AF9">
        <w:tab/>
        <w:t xml:space="preserve"> </w:t>
      </w:r>
      <w:r w:rsidRPr="00346AF9">
        <w:fldChar w:fldCharType="begin"/>
      </w:r>
      <w:r w:rsidRPr="00346AF9">
        <w:instrText xml:space="preserve"> PAGE </w:instrText>
      </w:r>
      <w:r w:rsidRPr="00346AF9">
        <w:fldChar w:fldCharType="separate"/>
      </w:r>
      <w:r w:rsidR="00263F8F" w:rsidRPr="00346AF9">
        <w:rPr>
          <w:noProof/>
        </w:rPr>
        <w:t>13</w:t>
      </w:r>
      <w:r w:rsidRPr="00346AF9">
        <w:fldChar w:fldCharType="end"/>
      </w:r>
      <w:r w:rsidRPr="00346AF9">
        <w:t xml:space="preserve"> </w:t>
      </w:r>
    </w:p>
    <w:p w:rsidR="00D30D44" w:rsidRPr="00346AF9" w:rsidRDefault="00D30D44"/>
    <w:sectPr w:rsidR="00D30D44" w:rsidRPr="00346AF9">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A9" w:rsidRDefault="00612CA9">
      <w:r>
        <w:separator/>
      </w:r>
    </w:p>
  </w:endnote>
  <w:endnote w:type="continuationSeparator" w:id="0">
    <w:p w:rsidR="00612CA9" w:rsidRDefault="0061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45" w:rsidRDefault="00D10545">
    <w:pPr>
      <w:pStyle w:val="AltBilgi"/>
    </w:pPr>
    <w:r>
      <w:tab/>
    </w:r>
    <w:r>
      <w:tab/>
      <w:t xml:space="preserve"> </w:t>
    </w:r>
    <w:r>
      <w:fldChar w:fldCharType="begin"/>
    </w:r>
    <w:r>
      <w:instrText xml:space="preserve"> PAGE </w:instrText>
    </w:r>
    <w:r>
      <w:fldChar w:fldCharType="separate"/>
    </w:r>
    <w:r w:rsidR="007F3DB7">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A9" w:rsidRDefault="00612CA9">
      <w:r>
        <w:separator/>
      </w:r>
    </w:p>
  </w:footnote>
  <w:footnote w:type="continuationSeparator" w:id="0">
    <w:p w:rsidR="00612CA9" w:rsidRDefault="00612C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1612"/>
    <w:multiLevelType w:val="multilevel"/>
    <w:tmpl w:val="ABE03EE6"/>
    <w:lvl w:ilvl="0">
      <w:start w:val="1"/>
      <w:numFmt w:val="decimal"/>
      <w:lvlText w:val="%1."/>
      <w:lvlJc w:val="left"/>
      <w:pPr>
        <w:ind w:left="644"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14"/>
    <w:rsid w:val="00016D27"/>
    <w:rsid w:val="00037F8F"/>
    <w:rsid w:val="00086A75"/>
    <w:rsid w:val="000A2087"/>
    <w:rsid w:val="000E6126"/>
    <w:rsid w:val="000E7681"/>
    <w:rsid w:val="0010395C"/>
    <w:rsid w:val="0011036B"/>
    <w:rsid w:val="00111FA3"/>
    <w:rsid w:val="00112D92"/>
    <w:rsid w:val="00114F40"/>
    <w:rsid w:val="001222DA"/>
    <w:rsid w:val="00127613"/>
    <w:rsid w:val="00185FEA"/>
    <w:rsid w:val="001C24FF"/>
    <w:rsid w:val="001F0EEA"/>
    <w:rsid w:val="00203DAD"/>
    <w:rsid w:val="00217011"/>
    <w:rsid w:val="002270B2"/>
    <w:rsid w:val="00263F8F"/>
    <w:rsid w:val="00282911"/>
    <w:rsid w:val="002937F5"/>
    <w:rsid w:val="002A2464"/>
    <w:rsid w:val="002E1339"/>
    <w:rsid w:val="002E2C97"/>
    <w:rsid w:val="002E563D"/>
    <w:rsid w:val="003043F2"/>
    <w:rsid w:val="00315849"/>
    <w:rsid w:val="0032089C"/>
    <w:rsid w:val="00343E69"/>
    <w:rsid w:val="00346AF9"/>
    <w:rsid w:val="003601A4"/>
    <w:rsid w:val="00380120"/>
    <w:rsid w:val="0038790D"/>
    <w:rsid w:val="003B2866"/>
    <w:rsid w:val="003D5FBC"/>
    <w:rsid w:val="003E0BB6"/>
    <w:rsid w:val="00435313"/>
    <w:rsid w:val="00436D89"/>
    <w:rsid w:val="004532B1"/>
    <w:rsid w:val="00456A4E"/>
    <w:rsid w:val="004614DE"/>
    <w:rsid w:val="00473878"/>
    <w:rsid w:val="00493876"/>
    <w:rsid w:val="004C106F"/>
    <w:rsid w:val="004F0435"/>
    <w:rsid w:val="005315CA"/>
    <w:rsid w:val="0053609C"/>
    <w:rsid w:val="00571697"/>
    <w:rsid w:val="005814B7"/>
    <w:rsid w:val="00582FB9"/>
    <w:rsid w:val="005964DF"/>
    <w:rsid w:val="005A326B"/>
    <w:rsid w:val="005A5070"/>
    <w:rsid w:val="00612CA9"/>
    <w:rsid w:val="006E1F39"/>
    <w:rsid w:val="006E41CC"/>
    <w:rsid w:val="006E4533"/>
    <w:rsid w:val="00711916"/>
    <w:rsid w:val="00752CF4"/>
    <w:rsid w:val="0077379A"/>
    <w:rsid w:val="007A207C"/>
    <w:rsid w:val="007D3F1C"/>
    <w:rsid w:val="007F1662"/>
    <w:rsid w:val="007F3DB7"/>
    <w:rsid w:val="007F74E7"/>
    <w:rsid w:val="00830A00"/>
    <w:rsid w:val="0083302E"/>
    <w:rsid w:val="008456AB"/>
    <w:rsid w:val="00862014"/>
    <w:rsid w:val="00892F1A"/>
    <w:rsid w:val="008B0AEF"/>
    <w:rsid w:val="008F226D"/>
    <w:rsid w:val="00917BFF"/>
    <w:rsid w:val="0092437A"/>
    <w:rsid w:val="009321E0"/>
    <w:rsid w:val="009478F0"/>
    <w:rsid w:val="0095724F"/>
    <w:rsid w:val="009902FB"/>
    <w:rsid w:val="0099701B"/>
    <w:rsid w:val="009C582D"/>
    <w:rsid w:val="009F6AE3"/>
    <w:rsid w:val="00A66275"/>
    <w:rsid w:val="00A67EB4"/>
    <w:rsid w:val="00A80382"/>
    <w:rsid w:val="00A850D9"/>
    <w:rsid w:val="00AB32FD"/>
    <w:rsid w:val="00AD07CF"/>
    <w:rsid w:val="00B23FAD"/>
    <w:rsid w:val="00B32CB6"/>
    <w:rsid w:val="00B35017"/>
    <w:rsid w:val="00B552A6"/>
    <w:rsid w:val="00BD7B8A"/>
    <w:rsid w:val="00C21BCA"/>
    <w:rsid w:val="00C23D6F"/>
    <w:rsid w:val="00C2538F"/>
    <w:rsid w:val="00C268A6"/>
    <w:rsid w:val="00C445D8"/>
    <w:rsid w:val="00C4489C"/>
    <w:rsid w:val="00C4619C"/>
    <w:rsid w:val="00C56FFC"/>
    <w:rsid w:val="00C65363"/>
    <w:rsid w:val="00C73279"/>
    <w:rsid w:val="00C80F7E"/>
    <w:rsid w:val="00C81995"/>
    <w:rsid w:val="00C937A0"/>
    <w:rsid w:val="00CD7EA6"/>
    <w:rsid w:val="00CE5328"/>
    <w:rsid w:val="00D010A7"/>
    <w:rsid w:val="00D04EE7"/>
    <w:rsid w:val="00D10545"/>
    <w:rsid w:val="00D11FCB"/>
    <w:rsid w:val="00D144F0"/>
    <w:rsid w:val="00D2229E"/>
    <w:rsid w:val="00D30D44"/>
    <w:rsid w:val="00D63C53"/>
    <w:rsid w:val="00D75A96"/>
    <w:rsid w:val="00D90235"/>
    <w:rsid w:val="00D95050"/>
    <w:rsid w:val="00DD01C8"/>
    <w:rsid w:val="00DF1E1D"/>
    <w:rsid w:val="00E17B7E"/>
    <w:rsid w:val="00E5283F"/>
    <w:rsid w:val="00E547A3"/>
    <w:rsid w:val="00E94FFE"/>
    <w:rsid w:val="00EA24D1"/>
    <w:rsid w:val="00ED3D5F"/>
    <w:rsid w:val="00F20532"/>
    <w:rsid w:val="00F51624"/>
    <w:rsid w:val="00F729C4"/>
    <w:rsid w:val="00FA54E2"/>
    <w:rsid w:val="00FD029F"/>
    <w:rsid w:val="00FD76FA"/>
    <w:rsid w:val="00FF3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870F1-C56F-4E8E-8014-D26B1F1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93"/>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paragraph" w:styleId="Balk1">
    <w:name w:val="heading 1"/>
    <w:basedOn w:val="Normal"/>
    <w:link w:val="Balk1Char"/>
    <w:uiPriority w:val="9"/>
    <w:qFormat/>
    <w:rsid w:val="00D10545"/>
    <w:pPr>
      <w:overflowPunct/>
      <w:autoSpaceDE/>
      <w:autoSpaceDN/>
      <w:spacing w:before="100" w:beforeAutospacing="1" w:after="100" w:afterAutospacing="1"/>
      <w:outlineLvl w:val="0"/>
    </w:pPr>
    <w:rPr>
      <w:rFonts w:eastAsia="Times New Roman"/>
      <w:b/>
      <w:bCs/>
      <w:color w:val="auto"/>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F3193"/>
    <w:pPr>
      <w:tabs>
        <w:tab w:val="center" w:pos="4320"/>
        <w:tab w:val="right" w:pos="8640"/>
      </w:tabs>
    </w:pPr>
    <w:rPr>
      <w:b/>
      <w:bCs/>
    </w:rPr>
  </w:style>
  <w:style w:type="character" w:customStyle="1" w:styleId="AltBilgiChar">
    <w:name w:val="Alt Bilgi Char"/>
    <w:basedOn w:val="VarsaylanParagrafYazTipi"/>
    <w:link w:val="AltBilgi"/>
    <w:uiPriority w:val="99"/>
    <w:rsid w:val="00FF3193"/>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FF3193"/>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FF3193"/>
    <w:rPr>
      <w:rFonts w:ascii="Arial" w:eastAsiaTheme="minorEastAsia" w:hAnsi="Arial" w:cs="Arial"/>
      <w:b/>
      <w:bCs/>
      <w:color w:val="000000"/>
      <w:sz w:val="20"/>
      <w:szCs w:val="20"/>
      <w:lang w:eastAsia="tr-TR"/>
    </w:rPr>
  </w:style>
  <w:style w:type="character" w:customStyle="1" w:styleId="richtext">
    <w:name w:val="richtext"/>
    <w:basedOn w:val="VarsaylanParagrafYazTipi"/>
    <w:rsid w:val="00FF3193"/>
  </w:style>
  <w:style w:type="character" w:styleId="Gl">
    <w:name w:val="Strong"/>
    <w:basedOn w:val="VarsaylanParagrafYazTipi"/>
    <w:uiPriority w:val="22"/>
    <w:qFormat/>
    <w:rsid w:val="00086A75"/>
    <w:rPr>
      <w:b/>
      <w:bCs/>
    </w:rPr>
  </w:style>
  <w:style w:type="paragraph" w:customStyle="1" w:styleId="Default">
    <w:name w:val="Default"/>
    <w:rsid w:val="00185F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D10545"/>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2170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7011"/>
    <w:rPr>
      <w:rFonts w:ascii="Segoe UI" w:eastAsiaTheme="minorEastAsia" w:hAnsi="Segoe UI" w:cs="Segoe UI"/>
      <w:color w:val="000000"/>
      <w:sz w:val="18"/>
      <w:szCs w:val="18"/>
      <w:lang w:eastAsia="tr-TR"/>
    </w:rPr>
  </w:style>
  <w:style w:type="paragraph" w:styleId="NormalWeb">
    <w:name w:val="Normal (Web)"/>
    <w:basedOn w:val="Normal"/>
    <w:uiPriority w:val="99"/>
    <w:semiHidden/>
    <w:unhideWhenUsed/>
    <w:rsid w:val="00D75A96"/>
    <w:pPr>
      <w:overflowPunct/>
      <w:autoSpaceDE/>
      <w:autoSpaceDN/>
      <w:spacing w:before="100" w:beforeAutospacing="1" w:after="100" w:afterAutospacing="1"/>
    </w:pPr>
  </w:style>
  <w:style w:type="table" w:styleId="TabloKlavuzuAk">
    <w:name w:val="Grid Table Light"/>
    <w:basedOn w:val="NormalTablo"/>
    <w:uiPriority w:val="40"/>
    <w:rsid w:val="003601A4"/>
    <w:pPr>
      <w:spacing w:after="0" w:line="240" w:lineRule="auto"/>
    </w:pPr>
    <w:rPr>
      <w:rFonts w:ascii="Calibri" w:eastAsia="SimSun" w:hAnsi="Calibri" w:cs="Arial"/>
      <w:sz w:val="20"/>
      <w:szCs w:val="20"/>
      <w:lang w:val="en-US"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226">
      <w:bodyDiv w:val="1"/>
      <w:marLeft w:val="0"/>
      <w:marRight w:val="0"/>
      <w:marTop w:val="0"/>
      <w:marBottom w:val="0"/>
      <w:divBdr>
        <w:top w:val="none" w:sz="0" w:space="0" w:color="auto"/>
        <w:left w:val="none" w:sz="0" w:space="0" w:color="auto"/>
        <w:bottom w:val="none" w:sz="0" w:space="0" w:color="auto"/>
        <w:right w:val="none" w:sz="0" w:space="0" w:color="auto"/>
      </w:divBdr>
    </w:div>
    <w:div w:id="18433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6796</Words>
  <Characters>38740</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AYTIN</dc:creator>
  <cp:keywords/>
  <dc:description/>
  <cp:lastModifiedBy>Aydin AYTIN</cp:lastModifiedBy>
  <cp:revision>2</cp:revision>
  <cp:lastPrinted>2020-11-18T06:21:00Z</cp:lastPrinted>
  <dcterms:created xsi:type="dcterms:W3CDTF">2021-06-29T12:14:00Z</dcterms:created>
  <dcterms:modified xsi:type="dcterms:W3CDTF">2021-06-29T12:14:00Z</dcterms:modified>
</cp:coreProperties>
</file>